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1AC" w14:textId="77777777" w:rsidR="0068549C" w:rsidRPr="00567AF2" w:rsidRDefault="0000000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3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32"/>
          <w:lang w:val="cs-CZ"/>
        </w:rPr>
        <w:t>Balíček s materiály</w:t>
      </w:r>
    </w:p>
    <w:p w14:paraId="2431A473" w14:textId="24A701B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 xml:space="preserve">Do platformy My2N Management </w:t>
      </w:r>
      <w:proofErr w:type="spellStart"/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>Platform</w:t>
      </w:r>
      <w:proofErr w:type="spellEnd"/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 xml:space="preserve"> a aplikace My2N jsme nově zařadili </w:t>
      </w:r>
      <w:proofErr w:type="spellStart"/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>. Níže naleznete informace o tom, co to znamená. Neváhejte a zkopírujte a vložte tuto informaci do sekce aktualit na svých webových stránkách.</w:t>
      </w:r>
    </w:p>
    <w:p w14:paraId="53E2C1C2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32"/>
          <w:lang w:val="cs-CZ"/>
        </w:rPr>
      </w:pPr>
    </w:p>
    <w:p w14:paraId="132A061C" w14:textId="63CD4F96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32"/>
          <w:lang w:val="cs-CZ"/>
        </w:rPr>
      </w:pPr>
      <w:r w:rsidRPr="00567AF2">
        <w:rPr>
          <w:rStyle w:val="normaltextrun"/>
          <w:rFonts w:asciiTheme="minorHAnsi" w:hAnsiTheme="minorHAnsi" w:cstheme="minorHAnsi"/>
          <w:color w:val="FF0000"/>
          <w:sz w:val="32"/>
          <w:lang w:val="cs-CZ"/>
        </w:rPr>
        <w:t xml:space="preserve">Hlavní zpráva: </w:t>
      </w:r>
    </w:p>
    <w:p w14:paraId="67411B8B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proofErr w:type="spellStart"/>
      <w:r w:rsidRPr="00567AF2">
        <w:rPr>
          <w:rStyle w:val="normaltextrun"/>
          <w:rFonts w:asciiTheme="minorHAnsi" w:hAnsiTheme="minorHAnsi" w:cstheme="minorHAnsi"/>
          <w:i/>
          <w:sz w:val="28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i/>
          <w:sz w:val="28"/>
          <w:lang w:val="cs-CZ"/>
        </w:rPr>
        <w:t>: Nyní zpřístupňuje bytové domy</w:t>
      </w:r>
    </w:p>
    <w:p w14:paraId="38FE19BD" w14:textId="1EA55A31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Patentovaný a spolehlivý </w:t>
      </w:r>
      <w:r w:rsidRPr="00567AF2">
        <w:rPr>
          <w:rStyle w:val="normaltextrun"/>
          <w:rFonts w:asciiTheme="minorHAnsi" w:hAnsiTheme="minorHAnsi" w:cstheme="minorHAnsi"/>
          <w:b/>
          <w:sz w:val="22"/>
          <w:shd w:val="clear" w:color="auto" w:fill="FFFF00"/>
          <w:lang w:val="cs-CZ"/>
        </w:rPr>
        <w:t xml:space="preserve">přístup mobilem </w:t>
      </w: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od společnosti </w:t>
      </w:r>
      <w:proofErr w:type="gramStart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 lze nyní snadněji zahrnout do rezidenčních projektů</w:t>
      </w:r>
    </w:p>
    <w:p w14:paraId="1A6AE5D3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lang w:val="cs-CZ"/>
        </w:rPr>
      </w:pPr>
    </w:p>
    <w:p w14:paraId="31981FC5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</w:p>
    <w:p w14:paraId="0AA0B563" w14:textId="0F880768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color w:val="FF0000"/>
          <w:sz w:val="28"/>
          <w:lang w:val="cs-CZ"/>
        </w:rPr>
        <w:t xml:space="preserve">Přínosy: </w:t>
      </w:r>
    </w:p>
    <w:p w14:paraId="65394031" w14:textId="77777777" w:rsidR="0068549C" w:rsidRPr="00567AF2" w:rsidRDefault="00000000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lang w:val="cs-CZ"/>
        </w:rPr>
      </w:pPr>
      <w:r w:rsidRPr="00567AF2">
        <w:rPr>
          <w:rStyle w:val="normaltextrun"/>
          <w:rFonts w:asciiTheme="minorHAnsi" w:hAnsiTheme="minorHAnsi" w:cstheme="minorHAnsi"/>
          <w:lang w:val="cs-CZ"/>
        </w:rPr>
        <w:t xml:space="preserve">Zaveďte přístup mobilem do bytových domů </w:t>
      </w:r>
    </w:p>
    <w:p w14:paraId="60608100" w14:textId="77777777" w:rsidR="0068549C" w:rsidRPr="00567AF2" w:rsidRDefault="00000000">
      <w:pPr>
        <w:pStyle w:val="paragraph"/>
        <w:numPr>
          <w:ilvl w:val="0"/>
          <w:numId w:val="4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Nyní je snazší </w:t>
      </w: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zavést technologii </w:t>
      </w:r>
      <w:proofErr w:type="spellStart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 do bytových domů, protože platforma My2N Management </w:t>
      </w:r>
      <w:proofErr w:type="spellStart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Platform</w:t>
      </w:r>
      <w:proofErr w:type="spellEnd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 je určena pro použití v rezidenčních budovách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a zákazníci v ní mohou přidělovat Bluetooth pověření.</w:t>
      </w:r>
    </w:p>
    <w:p w14:paraId="1138E188" w14:textId="77777777" w:rsidR="0068549C" w:rsidRPr="00567AF2" w:rsidRDefault="00000000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sz w:val="28"/>
          <w:lang w:val="cs-CZ"/>
        </w:rPr>
      </w:pPr>
      <w:r w:rsidRPr="00567AF2">
        <w:rPr>
          <w:rStyle w:val="normaltextrun"/>
          <w:rFonts w:asciiTheme="minorHAnsi" w:hAnsiTheme="minorHAnsi" w:cstheme="minorHAnsi"/>
          <w:lang w:val="cs-CZ"/>
        </w:rPr>
        <w:t>Přidělování mobilních pověření na dálku</w:t>
      </w:r>
    </w:p>
    <w:p w14:paraId="4E30CC7D" w14:textId="28F7154B" w:rsidR="0068549C" w:rsidRPr="00567AF2" w:rsidRDefault="00000000">
      <w:pPr>
        <w:pStyle w:val="paragraph"/>
        <w:numPr>
          <w:ilvl w:val="0"/>
          <w:numId w:val="3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Umožněte správcům nemovitostí přidělovat tu nejvhodnější přístupovou metodu tím nejpohodlnějším způsobem – na dálku! </w:t>
      </w:r>
    </w:p>
    <w:p w14:paraId="482064B2" w14:textId="5C80C837" w:rsidR="0068549C" w:rsidRPr="00567AF2" w:rsidRDefault="00000000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lang w:val="cs-CZ"/>
        </w:rPr>
      </w:pPr>
      <w:r w:rsidRPr="00567AF2">
        <w:rPr>
          <w:rStyle w:val="normaltextrun"/>
          <w:rFonts w:asciiTheme="minorHAnsi" w:hAnsiTheme="minorHAnsi" w:cstheme="minorHAnsi"/>
          <w:lang w:val="cs-CZ"/>
        </w:rPr>
        <w:t>Již žádné párování telefonu se čtečkou</w:t>
      </w:r>
    </w:p>
    <w:p w14:paraId="1DC3E5D2" w14:textId="77777777" w:rsidR="0068549C" w:rsidRPr="00567AF2" w:rsidRDefault="00000000">
      <w:pPr>
        <w:pStyle w:val="paragraph"/>
        <w:numPr>
          <w:ilvl w:val="0"/>
          <w:numId w:val="2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Přidělování Bluetooth pověření s využitím cloudu je v platformě My2N Management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Platform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</w:t>
      </w: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okamžité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a uživatelé, kteří jsou přihlášeni do aplikace My2N, </w:t>
      </w: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nemusí své telefony párovat s přístupovými zařízeními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.</w:t>
      </w:r>
    </w:p>
    <w:p w14:paraId="7F546501" w14:textId="77777777" w:rsidR="0068549C" w:rsidRPr="00567AF2" w:rsidRDefault="00000000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lang w:val="cs-CZ"/>
        </w:rPr>
        <w:t>Nabídněte koncovým uživatelům jedinou aplikaci, která nabízí více služeb</w:t>
      </w:r>
    </w:p>
    <w:p w14:paraId="63B3CEA6" w14:textId="343E0AC9" w:rsidR="0068549C" w:rsidRPr="00567AF2" w:rsidRDefault="000000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Do aplikace My2N jsme přidali přístup mobilem prostřednictvím technologie </w:t>
      </w:r>
      <w:proofErr w:type="spellStart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. To znamená, že rezidentům v bytových domech nyní stačí jediná aplikace pro přístup do jejich domácností a otevírání dveří.</w:t>
      </w:r>
    </w:p>
    <w:p w14:paraId="1AEB02DF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hd w:val="clear" w:color="auto" w:fill="00FFFF"/>
          <w:lang w:val="cs-CZ"/>
        </w:rPr>
      </w:pPr>
    </w:p>
    <w:p w14:paraId="67A3BE39" w14:textId="5FC73A86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color w:val="FF0000"/>
          <w:sz w:val="28"/>
          <w:lang w:val="cs-CZ"/>
        </w:rPr>
        <w:t>Často kladené dotazy / Další informace:</w:t>
      </w:r>
    </w:p>
    <w:p w14:paraId="0FC58A52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cs-CZ"/>
        </w:rPr>
      </w:pPr>
    </w:p>
    <w:p w14:paraId="285817B3" w14:textId="77777777" w:rsidR="0068549C" w:rsidRPr="00567AF2" w:rsidRDefault="0068549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sz w:val="18"/>
          <w:lang w:val="cs-CZ"/>
        </w:rPr>
      </w:pPr>
    </w:p>
    <w:p w14:paraId="5691F270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Jak ovlivní změna aplikace My2N instalace, které v současné době využívají pro </w:t>
      </w:r>
      <w:r w:rsidRPr="00567AF2">
        <w:rPr>
          <w:rStyle w:val="normaltextrun"/>
          <w:rFonts w:asciiTheme="minorHAnsi" w:hAnsiTheme="minorHAnsi" w:cstheme="minorHAnsi"/>
          <w:sz w:val="22"/>
          <w:u w:val="single"/>
          <w:shd w:val="clear" w:color="auto" w:fill="FFFF00"/>
          <w:lang w:val="cs-CZ"/>
        </w:rPr>
        <w:t>přístup mobilem</w:t>
      </w: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 </w:t>
      </w:r>
      <w:proofErr w:type="gramStart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 Mobile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?</w:t>
      </w:r>
    </w:p>
    <w:p w14:paraId="380E864F" w14:textId="05B24ECB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Aplikace My2N bude aktualizována v rámci pravidelného aktualizačního procesu, aby získala podporu pro autentizační údaje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. Aplikace My2N vyzve uživatele, aby importovali svá přístupová oprávnění z aplikace </w:t>
      </w:r>
      <w:proofErr w:type="gram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Mobile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do nové jednotné aplikace. Proces bude jednoduchý a uživatelé si nebudou muset vytvářet nový účet v aplikaci My2N ani znovu párovat svá zařízení se čtečkami.</w:t>
      </w:r>
    </w:p>
    <w:p w14:paraId="20435373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</w:p>
    <w:p w14:paraId="51E538F2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Pokud uživatelé (obvykle ti v kancelářích) ještě nemají nainstalovanou aplikaci My2N, budou si ji muset stáhnout a projít výše uvedeným procesem. V aplikaci </w:t>
      </w:r>
      <w:proofErr w:type="gram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Mobile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budou k tomu často vyzýváni. 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br/>
      </w:r>
    </w:p>
    <w:p w14:paraId="61C67168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Jsou s tím spojené nějaké dodatečné náklady?</w:t>
      </w:r>
    </w:p>
    <w:p w14:paraId="14F9864A" w14:textId="24E6ACFF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Ne, mobilní přístupová pověření a jejich poskytování prostřednictvím cloudu patří mezi bezplatné služby.</w:t>
      </w:r>
    </w:p>
    <w:p w14:paraId="269BB5BE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</w:p>
    <w:p w14:paraId="43A180C0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Jaké jsou podmínky poskytování pověření přes cloud?</w:t>
      </w:r>
    </w:p>
    <w:p w14:paraId="25D5249C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Administrace musí být prováděna prostřednictvím cloudu, tj. prostřednictvím platformy My2N Management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Platform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. Uživatelé musí mít vytvořený účet My2N, stejně jako musí mít vytvořený účet pro přijímání hovorů z interkomů do mobilních telefonů v cloudu. 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br/>
      </w:r>
    </w:p>
    <w:p w14:paraId="7CEA4CDC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Co když budu budovu spravovat přes 2N Access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Commander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 nebo přímo ve webovém rozhraní produktu?</w:t>
      </w:r>
    </w:p>
    <w:p w14:paraId="43938C1B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Administrace přes 2N Access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Commander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nebo přímo ve webovém rozhraní produktu se většinou uskutečňuje přímo na místě. V takovém případě není poskytování mobilních pověření přes cloud možné. Jinými slovy, zařízení (interkomy, čtečky) musí být součástí cloudu (My2N Management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Platform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), aby bylo možné tuto funkci využívat.</w:t>
      </w:r>
    </w:p>
    <w:p w14:paraId="0E72CF23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</w:p>
    <w:p w14:paraId="658137B2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Mohou uživatelé nadále využívat přístup mobilem, aniž by si vytvořili účet My2N?</w:t>
      </w:r>
    </w:p>
    <w:p w14:paraId="29429A88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Ano. Pokud ovšem chtějí využívat okamžité poskytování mobilních pověření prostřednictvím cloudu, musí si účet My2N vytvořit.</w:t>
      </w:r>
    </w:p>
    <w:p w14:paraId="7B2F1856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cs-CZ"/>
        </w:rPr>
      </w:pPr>
    </w:p>
    <w:p w14:paraId="58C59FA4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Ukončíte provoz aplikace </w:t>
      </w:r>
      <w:proofErr w:type="gramStart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 Mobile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?</w:t>
      </w:r>
    </w:p>
    <w:p w14:paraId="308A2EEB" w14:textId="0F384F8E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Aplikace My2N zcela nahradí aplikaci </w:t>
      </w:r>
      <w:proofErr w:type="gramStart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 Mobile </w:t>
      </w:r>
      <w:proofErr w:type="spellStart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Key</w:t>
      </w:r>
      <w:proofErr w:type="spellEnd"/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. 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Aplikace </w:t>
      </w:r>
      <w:proofErr w:type="gram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Mobile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bude funkční až do 1. čtvrtletí 2025, kdy ji přestaneme provozovat a všechny uživatele přesuneme do aplikace My2N. O této skutečnosti budeme včas informovat vás i uživatele. Uživatelům ovšem doporučujeme přejít z aplikace </w:t>
      </w:r>
      <w:proofErr w:type="gram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Mobile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na aplikaci My2N co nejdříve. </w:t>
      </w:r>
    </w:p>
    <w:p w14:paraId="4036CD21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cs-CZ"/>
        </w:rPr>
      </w:pPr>
    </w:p>
    <w:p w14:paraId="11684A13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Jak mohu nastavit přístup mobilem v platformě My2N Management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Platform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?</w:t>
      </w:r>
    </w:p>
    <w:p w14:paraId="68EE81A2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Nastavení přístupu mobilem v platformě My2N Management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Platform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je uživatelsky velmi přívětivé. Postup je podobný jako při nastavení přístupu prostřednictvím RFID a PIN kódů. </w:t>
      </w:r>
    </w:p>
    <w:p w14:paraId="20F00FAD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cs-CZ"/>
        </w:rPr>
      </w:pPr>
    </w:p>
    <w:p w14:paraId="349621EF" w14:textId="77777777" w:rsidR="0068549C" w:rsidRPr="00567AF2" w:rsidRDefault="00000000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 xml:space="preserve">Co je to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u w:val="single"/>
          <w:lang w:val="cs-CZ"/>
        </w:rPr>
        <w:t>?</w:t>
      </w:r>
    </w:p>
    <w:p w14:paraId="7EA0AF9A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je technologie používaná ve čtečkách a interkomech od společnosti </w:t>
      </w:r>
      <w:proofErr w:type="gram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2N</w:t>
      </w:r>
      <w:proofErr w:type="gram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, která umožňuje otevírat dveře pouze pomocí mobilních telefonů. Využívá technologii Bluetooth a je patentována. Jedná se o nejrychlejší technologii na trhu, která je bezkonkurenčně nejspolehlivější a zcela bezpečná. Chcete-li se dozvědět více o přístupu mobilem a o tom, jak funguje, </w:t>
      </w:r>
      <w:hyperlink r:id="rId5" w:tgtFrame="_blank" w:history="1">
        <w:r w:rsidRPr="00567AF2">
          <w:rPr>
            <w:rStyle w:val="normaltextrun"/>
            <w:rFonts w:asciiTheme="minorHAnsi" w:hAnsiTheme="minorHAnsi" w:cstheme="minorHAnsi"/>
            <w:color w:val="0000FF"/>
            <w:sz w:val="22"/>
            <w:u w:val="single"/>
            <w:lang w:val="cs-CZ"/>
          </w:rPr>
          <w:t>přečtěte si náš blog na toto téma</w:t>
        </w:r>
      </w:hyperlink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!</w:t>
      </w:r>
    </w:p>
    <w:p w14:paraId="773B8395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hd w:val="clear" w:color="auto" w:fill="00FFFF"/>
          <w:lang w:val="cs-CZ"/>
        </w:rPr>
      </w:pPr>
    </w:p>
    <w:p w14:paraId="00CC4290" w14:textId="3D71CCF0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8"/>
          <w:lang w:val="cs-CZ"/>
        </w:rPr>
      </w:pPr>
      <w:r w:rsidRPr="00567AF2">
        <w:rPr>
          <w:rStyle w:val="normaltextrun"/>
          <w:rFonts w:asciiTheme="minorHAnsi" w:hAnsiTheme="minorHAnsi" w:cstheme="minorHAnsi"/>
          <w:color w:val="FF0000"/>
          <w:sz w:val="28"/>
          <w:lang w:val="cs-CZ"/>
        </w:rPr>
        <w:t>Nová USP a slogan pro aplikaci My2N:</w:t>
      </w:r>
    </w:p>
    <w:p w14:paraId="37F85D4C" w14:textId="160486D0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 xml:space="preserve">Přidání technologie </w:t>
      </w:r>
      <w:proofErr w:type="spellStart"/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 xml:space="preserve"> do aplikace My2N vede k tomu, že </w:t>
      </w:r>
      <w:r w:rsidRPr="00567AF2">
        <w:rPr>
          <w:rStyle w:val="normaltextrun"/>
          <w:rFonts w:asciiTheme="minorHAnsi" w:hAnsiTheme="minorHAnsi" w:cstheme="minorHAnsi"/>
          <w:b/>
          <w:color w:val="FF0000"/>
          <w:sz w:val="22"/>
          <w:lang w:val="cs-CZ"/>
        </w:rPr>
        <w:t>základní způsob informování o této aplikaci se změnil.</w:t>
      </w:r>
      <w:r w:rsidRPr="00567AF2"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  <w:t xml:space="preserve"> Aktualizujte prosím v souladu s výše uvedeným způsob, jakým informujete o aplikaci My2N ve všech svých kanálech (webové stránky, e-mailový marketing, příspěvky na sociálních sítích atd.)</w:t>
      </w:r>
    </w:p>
    <w:p w14:paraId="2026EB55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2"/>
          <w:lang w:val="cs-CZ"/>
        </w:rPr>
      </w:pPr>
    </w:p>
    <w:p w14:paraId="68CF77A9" w14:textId="4133F1B3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8"/>
          <w:lang w:val="cs-CZ"/>
        </w:rPr>
        <w:t>Aplikace My2N</w:t>
      </w:r>
    </w:p>
    <w:p w14:paraId="7A2E80F5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i/>
          <w:sz w:val="22"/>
          <w:lang w:val="cs-CZ"/>
        </w:rPr>
        <w:t>Správa přístupu a správa dveří na dosah ruky</w:t>
      </w:r>
    </w:p>
    <w:p w14:paraId="35D08DC7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lang w:val="cs-CZ"/>
        </w:rPr>
      </w:pPr>
    </w:p>
    <w:p w14:paraId="1EC12FE8" w14:textId="78942916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lastRenderedPageBreak/>
        <w:t xml:space="preserve">Aplikace My2N přináší </w:t>
      </w: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uživatelům komplexní a unifikovaný zážitek z používání mobilních zařízení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. Pouze jediná aplikace jim umožňuje na dálku otevírat dveře a používat </w:t>
      </w:r>
      <w:r w:rsidRPr="00567AF2">
        <w:rPr>
          <w:rStyle w:val="normaltextrun"/>
          <w:rFonts w:asciiTheme="minorHAnsi" w:hAnsiTheme="minorHAnsi" w:cstheme="minorHAnsi"/>
          <w:color w:val="2B579A"/>
          <w:sz w:val="22"/>
          <w:shd w:val="clear" w:color="auto" w:fill="FFFF00"/>
          <w:lang w:val="cs-CZ"/>
        </w:rPr>
        <w:t xml:space="preserve">přístup mobilem 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díky technologii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, aby mohli rychle, spolehlivě a bezpečně vstupovat do budov. Je skvělá pro rezidenční i kancelářské objekty. </w:t>
      </w:r>
    </w:p>
    <w:p w14:paraId="0BDC587A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sz w:val="22"/>
          <w:lang w:val="cs-CZ"/>
        </w:rPr>
      </w:pPr>
    </w:p>
    <w:p w14:paraId="7778C3C0" w14:textId="695F6616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 xml:space="preserve">Komfortní </w:t>
      </w:r>
      <w:r w:rsidRPr="00567AF2">
        <w:rPr>
          <w:rStyle w:val="normaltextrun"/>
          <w:rFonts w:asciiTheme="minorHAnsi" w:hAnsiTheme="minorHAnsi" w:cstheme="minorHAnsi"/>
          <w:b/>
          <w:sz w:val="22"/>
          <w:shd w:val="clear" w:color="auto" w:fill="FFFF00"/>
          <w:lang w:val="cs-CZ"/>
        </w:rPr>
        <w:t>přístup mobilem</w:t>
      </w:r>
    </w:p>
    <w:p w14:paraId="6EFA88F2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Klíče a RFID karty nechte tam, kam patří – v minulosti. Patentovaná technologie </w:t>
      </w:r>
      <w:proofErr w:type="spellStart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 umožňuje uživatelům používat k přístupu do budovy a pohybu po ní pouze své mobilní telefony.</w:t>
      </w:r>
    </w:p>
    <w:p w14:paraId="6E50B607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sz w:val="22"/>
          <w:lang w:val="cs-CZ"/>
        </w:rPr>
      </w:pPr>
    </w:p>
    <w:p w14:paraId="28382619" w14:textId="1B4CD9EA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normaltextrun"/>
          <w:rFonts w:asciiTheme="minorHAnsi" w:hAnsiTheme="minorHAnsi" w:cstheme="minorHAnsi"/>
          <w:b/>
          <w:sz w:val="22"/>
          <w:lang w:val="cs-CZ"/>
        </w:rPr>
        <w:t>4 způsoby, jak otevírat dveře</w:t>
      </w:r>
    </w:p>
    <w:p w14:paraId="02BD33A8" w14:textId="1F698113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 xml:space="preserve">Vyhovte přesně požadavkům na zabezpečení a uživatelský komfort vašeho projektu a vyberte si jeden ze čtyř režimů pro </w:t>
      </w:r>
      <w:r w:rsidRPr="00567AF2">
        <w:rPr>
          <w:rStyle w:val="normaltextrun"/>
          <w:rFonts w:asciiTheme="minorHAnsi" w:hAnsiTheme="minorHAnsi" w:cstheme="minorHAnsi"/>
          <w:sz w:val="22"/>
          <w:shd w:val="clear" w:color="auto" w:fill="FFFF00"/>
          <w:lang w:val="cs-CZ"/>
        </w:rPr>
        <w:t>přístup mobilem</w:t>
      </w:r>
      <w:r w:rsidRPr="00567AF2">
        <w:rPr>
          <w:rStyle w:val="normaltextrun"/>
          <w:rFonts w:asciiTheme="minorHAnsi" w:hAnsiTheme="minorHAnsi" w:cstheme="minorHAnsi"/>
          <w:sz w:val="22"/>
          <w:lang w:val="cs-CZ"/>
        </w:rPr>
        <w:t>: dotyk, pohyb, karta a režim otevření poklepáním v aplikaci.</w:t>
      </w:r>
    </w:p>
    <w:p w14:paraId="37829B97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lang w:val="cs-CZ"/>
        </w:rPr>
      </w:pPr>
    </w:p>
    <w:p w14:paraId="51961052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b/>
          <w:sz w:val="22"/>
          <w:lang w:val="cs-CZ"/>
        </w:rPr>
        <w:t>Nejspolehlivější řešení na trhu</w:t>
      </w:r>
    </w:p>
    <w:p w14:paraId="0EFFA0D1" w14:textId="734C4F96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sz w:val="22"/>
          <w:lang w:val="cs-CZ"/>
        </w:rPr>
        <w:t>Interkom zabudovaný u vchodových dveří dokáže v 99,98 % případů uskutečnit hovor do aplikace My2N: jde o nejspolehlivější řešení volání z interkomu na mobilní telefon, které můžete svým zákazníkům nabídnout.</w:t>
      </w:r>
    </w:p>
    <w:p w14:paraId="637D53B0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</w:p>
    <w:p w14:paraId="1802F6A9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b/>
          <w:sz w:val="22"/>
          <w:lang w:val="cs-CZ"/>
        </w:rPr>
        <w:t>Nepřetržité monitorování domácnosti</w:t>
      </w:r>
    </w:p>
    <w:p w14:paraId="60CD6CED" w14:textId="3CF82DD4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sz w:val="22"/>
          <w:lang w:val="cs-CZ"/>
        </w:rPr>
        <w:t>Pomocí mobilního telefonu mohou uživatelé kdykoli sledovat, co se děje před jejich domovem. A s připojenou externí kamerou uvidí třeba i za roh.</w:t>
      </w:r>
    </w:p>
    <w:p w14:paraId="5B7F249C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</w:p>
    <w:p w14:paraId="24F0CA7C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b/>
          <w:sz w:val="22"/>
          <w:lang w:val="cs-CZ"/>
        </w:rPr>
        <w:t>Rychlé nastavení</w:t>
      </w:r>
    </w:p>
    <w:p w14:paraId="538B5A83" w14:textId="7A79925C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sz w:val="22"/>
          <w:lang w:val="cs-CZ"/>
        </w:rPr>
        <w:t xml:space="preserve">K nastavení volání nemusíte znát SIP účet, autentizační </w:t>
      </w:r>
      <w:proofErr w:type="spellStart"/>
      <w:r w:rsidRPr="00567AF2">
        <w:rPr>
          <w:rStyle w:val="eop"/>
          <w:rFonts w:asciiTheme="minorHAnsi" w:hAnsiTheme="minorHAnsi" w:cstheme="minorHAnsi"/>
          <w:sz w:val="22"/>
          <w:lang w:val="cs-CZ"/>
        </w:rPr>
        <w:t>proxy</w:t>
      </w:r>
      <w:proofErr w:type="spellEnd"/>
      <w:r w:rsidRPr="00567AF2">
        <w:rPr>
          <w:rStyle w:val="eop"/>
          <w:rFonts w:asciiTheme="minorHAnsi" w:hAnsiTheme="minorHAnsi" w:cstheme="minorHAnsi"/>
          <w:sz w:val="22"/>
          <w:lang w:val="cs-CZ"/>
        </w:rPr>
        <w:t xml:space="preserve"> ani verzi firmwaru. V platformě My2N Management Platformě si s konfigurací poradí jednoduše každý.</w:t>
      </w:r>
    </w:p>
    <w:p w14:paraId="6B520679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</w:p>
    <w:p w14:paraId="05F222AE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b/>
          <w:sz w:val="22"/>
          <w:lang w:val="cs-CZ"/>
        </w:rPr>
        <w:t>Funkce na dálku</w:t>
      </w:r>
    </w:p>
    <w:p w14:paraId="3D36DF90" w14:textId="685E5510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sz w:val="22"/>
          <w:lang w:val="cs-CZ"/>
        </w:rPr>
        <w:t>Můžete ovládat desítky interkomů a na dálku vykonávat až 4 akce včetně otevírání dveří, zavírání závory, rozsvěcování světel nebo přivolání výtahu.</w:t>
      </w:r>
    </w:p>
    <w:p w14:paraId="5B0A62DA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cs-CZ"/>
        </w:rPr>
      </w:pPr>
    </w:p>
    <w:p w14:paraId="341BCC56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lang w:val="cs-CZ"/>
        </w:rPr>
      </w:pPr>
      <w:r w:rsidRPr="00567AF2">
        <w:rPr>
          <w:rStyle w:val="eop"/>
          <w:rFonts w:asciiTheme="minorHAnsi" w:hAnsiTheme="minorHAnsi" w:cstheme="minorHAnsi"/>
          <w:b/>
          <w:sz w:val="22"/>
          <w:lang w:val="cs-CZ"/>
        </w:rPr>
        <w:t>Recepce 24 hodin denně, 7 dní v týdnu</w:t>
      </w:r>
    </w:p>
    <w:p w14:paraId="26A99034" w14:textId="0411A60C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sz w:val="22"/>
          <w:lang w:val="cs-CZ"/>
        </w:rPr>
        <w:t>Přesměrujte hovory i na zaměstnance recepce, aby v době, kdy nejsou u svého stolu, mohli otevřít dveře pomocí mobilního telefonu. Mimo pracovní dobu pak může tuto úlohu převzít pracovník ostrahy.</w:t>
      </w:r>
    </w:p>
    <w:p w14:paraId="0193F9E6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</w:p>
    <w:p w14:paraId="00F32CBB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b/>
          <w:sz w:val="22"/>
          <w:lang w:val="cs-CZ"/>
        </w:rPr>
        <w:t>Víc než jen volání</w:t>
      </w:r>
    </w:p>
    <w:p w14:paraId="61F57FB6" w14:textId="69C9E215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lang w:val="cs-CZ"/>
        </w:rPr>
      </w:pPr>
      <w:r w:rsidRPr="00567AF2">
        <w:rPr>
          <w:rStyle w:val="eop"/>
          <w:rFonts w:asciiTheme="minorHAnsi" w:hAnsiTheme="minorHAnsi" w:cstheme="minorHAnsi"/>
          <w:sz w:val="22"/>
          <w:lang w:val="cs-CZ"/>
        </w:rPr>
        <w:t xml:space="preserve">Rezidenti ocení extra možnosti, které jim My2N nabízí: </w:t>
      </w:r>
      <w:proofErr w:type="spellStart"/>
      <w:r w:rsidRPr="00567AF2">
        <w:rPr>
          <w:rStyle w:val="eop"/>
          <w:rFonts w:asciiTheme="minorHAnsi" w:hAnsiTheme="minorHAnsi" w:cstheme="minorHAnsi"/>
          <w:sz w:val="22"/>
          <w:lang w:val="cs-CZ"/>
        </w:rPr>
        <w:t>videodohled</w:t>
      </w:r>
      <w:proofErr w:type="spellEnd"/>
      <w:r w:rsidRPr="00567AF2">
        <w:rPr>
          <w:rStyle w:val="eop"/>
          <w:rFonts w:asciiTheme="minorHAnsi" w:hAnsiTheme="minorHAnsi" w:cstheme="minorHAnsi"/>
          <w:sz w:val="22"/>
          <w:lang w:val="cs-CZ"/>
        </w:rPr>
        <w:t xml:space="preserve"> před přijetím hovoru, záznamy o hovorech nebo pořizování fotografií během hovoru.</w:t>
      </w:r>
    </w:p>
    <w:p w14:paraId="4D092CB5" w14:textId="77777777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cs-CZ"/>
        </w:rPr>
      </w:pPr>
      <w:r w:rsidRPr="00567AF2">
        <w:rPr>
          <w:rStyle w:val="eop"/>
          <w:rFonts w:asciiTheme="minorHAnsi" w:hAnsiTheme="minorHAnsi" w:cstheme="minorHAnsi"/>
          <w:sz w:val="22"/>
          <w:lang w:val="cs-CZ"/>
        </w:rPr>
        <w:t> </w:t>
      </w:r>
    </w:p>
    <w:p w14:paraId="379ED75A" w14:textId="1FA83B21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18"/>
          <w:lang w:val="cs-CZ"/>
        </w:rPr>
      </w:pPr>
      <w:r w:rsidRPr="00567AF2">
        <w:rPr>
          <w:rStyle w:val="eop"/>
          <w:rFonts w:asciiTheme="minorHAnsi" w:hAnsiTheme="minorHAnsi" w:cstheme="minorHAnsi"/>
          <w:color w:val="FF0000"/>
          <w:sz w:val="28"/>
          <w:lang w:val="cs-CZ"/>
        </w:rPr>
        <w:t xml:space="preserve">Vzorový e-mail </w:t>
      </w:r>
    </w:p>
    <w:p w14:paraId="23484CC7" w14:textId="3131AEBC" w:rsidR="0068549C" w:rsidRPr="00567AF2" w:rsidRDefault="0068549C">
      <w:pPr>
        <w:pStyle w:val="paragraph"/>
        <w:spacing w:before="0" w:beforeAutospacing="0" w:after="0" w:afterAutospacing="0"/>
        <w:rPr>
          <w:rStyle w:val="eop"/>
          <w:rFonts w:asciiTheme="minorHAnsi" w:hAnsiTheme="minorHAnsi" w:cstheme="minorHAnsi"/>
          <w:color w:val="FF0000"/>
          <w:sz w:val="28"/>
          <w:lang w:val="cs-CZ"/>
        </w:rPr>
      </w:pPr>
    </w:p>
    <w:p w14:paraId="0A517DA8" w14:textId="531C2E32" w:rsidR="0068549C" w:rsidRPr="00567AF2" w:rsidRDefault="00000000">
      <w:pPr>
        <w:pStyle w:val="P68B1DB1-Normln1"/>
        <w:rPr>
          <w:lang w:val="cs-CZ"/>
        </w:rPr>
      </w:pPr>
      <w:r w:rsidRPr="00567AF2">
        <w:rPr>
          <w:color w:val="4472C4" w:themeColor="accent1"/>
          <w:lang w:val="cs-CZ"/>
        </w:rPr>
        <w:t xml:space="preserve">Předmět: </w:t>
      </w:r>
      <w:r w:rsidRPr="00567AF2">
        <w:rPr>
          <w:lang w:val="cs-CZ"/>
        </w:rPr>
        <w:t xml:space="preserve">Přístup mobilem využívající technologii </w:t>
      </w:r>
      <w:proofErr w:type="spellStart"/>
      <w:r w:rsidRPr="00567AF2">
        <w:rPr>
          <w:lang w:val="cs-CZ"/>
        </w:rPr>
        <w:t>WaveKey</w:t>
      </w:r>
      <w:proofErr w:type="spellEnd"/>
      <w:r w:rsidRPr="00567AF2">
        <w:rPr>
          <w:lang w:val="cs-CZ"/>
        </w:rPr>
        <w:t xml:space="preserve"> je nyní součástí aplikace My2N</w:t>
      </w:r>
    </w:p>
    <w:p w14:paraId="734E58B8" w14:textId="7D0FC8E1" w:rsidR="0068549C" w:rsidRPr="00567AF2" w:rsidRDefault="00000000">
      <w:pPr>
        <w:pStyle w:val="P68B1DB1-Normln1"/>
        <w:rPr>
          <w:lang w:val="cs-CZ"/>
        </w:rPr>
      </w:pPr>
      <w:r w:rsidRPr="00567AF2">
        <w:rPr>
          <w:color w:val="4472C4" w:themeColor="accent1"/>
          <w:lang w:val="cs-CZ"/>
        </w:rPr>
        <w:t xml:space="preserve">Úvodní titulek: </w:t>
      </w:r>
      <w:r w:rsidRPr="00567AF2">
        <w:rPr>
          <w:lang w:val="cs-CZ"/>
        </w:rPr>
        <w:t xml:space="preserve">Spolehlivý přístup mobilem od společnosti </w:t>
      </w:r>
      <w:proofErr w:type="gramStart"/>
      <w:r w:rsidRPr="00567AF2">
        <w:rPr>
          <w:lang w:val="cs-CZ"/>
        </w:rPr>
        <w:t>2N</w:t>
      </w:r>
      <w:proofErr w:type="gramEnd"/>
      <w:r w:rsidRPr="00567AF2">
        <w:rPr>
          <w:lang w:val="cs-CZ"/>
        </w:rPr>
        <w:t xml:space="preserve"> je nyní ještě snadnější přidat do rezidenčních projektů. Zjistěte, co je nového a co nabízí pro Vás a Vaše zákazníky.</w:t>
      </w:r>
    </w:p>
    <w:p w14:paraId="01D75230" w14:textId="77777777" w:rsidR="0068549C" w:rsidRPr="00567AF2" w:rsidRDefault="00000000">
      <w:pPr>
        <w:pStyle w:val="P68B1DB1-Normln2"/>
        <w:rPr>
          <w:lang w:val="cs-CZ"/>
        </w:rPr>
      </w:pPr>
      <w:r w:rsidRPr="00567AF2">
        <w:rPr>
          <w:lang w:val="cs-CZ"/>
        </w:rPr>
        <w:t>Korpus:</w:t>
      </w:r>
    </w:p>
    <w:p w14:paraId="070830E5" w14:textId="2619CC6E" w:rsidR="0068549C" w:rsidRPr="00567AF2" w:rsidRDefault="00000000">
      <w:pPr>
        <w:pStyle w:val="P68B1DB1-Normln1"/>
        <w:rPr>
          <w:b/>
          <w:lang w:val="cs-CZ"/>
        </w:rPr>
      </w:pPr>
      <w:r w:rsidRPr="00567AF2">
        <w:rPr>
          <w:highlight w:val="yellow"/>
          <w:shd w:val="clear" w:color="auto" w:fill="E6E6E6"/>
          <w:lang w:val="cs-CZ"/>
        </w:rPr>
        <w:lastRenderedPageBreak/>
        <w:t xml:space="preserve">Přístup mobilem </w:t>
      </w:r>
      <w:r w:rsidRPr="00567AF2">
        <w:rPr>
          <w:lang w:val="cs-CZ"/>
        </w:rPr>
        <w:t xml:space="preserve">je stále populárnější. Nabízí </w:t>
      </w:r>
      <w:r w:rsidRPr="00567AF2">
        <w:rPr>
          <w:b/>
          <w:lang w:val="cs-CZ"/>
        </w:rPr>
        <w:t>skutečně moderní pohodlí</w:t>
      </w:r>
      <w:r w:rsidRPr="00567AF2">
        <w:rPr>
          <w:lang w:val="cs-CZ"/>
        </w:rPr>
        <w:t xml:space="preserve"> pro kanceláře a rezidenční budovy, a to jak v moderních, tak i v modernizačních projektech. Je ovšem nezbytné realizovat jej důkladně! Vyberte si patentovanou Bluetooth technologii </w:t>
      </w:r>
      <w:proofErr w:type="spellStart"/>
      <w:r w:rsidRPr="00567AF2">
        <w:rPr>
          <w:lang w:val="cs-CZ"/>
        </w:rPr>
        <w:t>WaveKey</w:t>
      </w:r>
      <w:proofErr w:type="spellEnd"/>
      <w:r w:rsidRPr="00567AF2">
        <w:rPr>
          <w:b/>
          <w:lang w:val="cs-CZ"/>
        </w:rPr>
        <w:t xml:space="preserve"> </w:t>
      </w:r>
      <w:r w:rsidRPr="00567AF2">
        <w:rPr>
          <w:lang w:val="cs-CZ"/>
        </w:rPr>
        <w:t xml:space="preserve">a poskytněte svým zákazníkům </w:t>
      </w:r>
      <w:r w:rsidRPr="00567AF2">
        <w:rPr>
          <w:b/>
          <w:lang w:val="cs-CZ"/>
        </w:rPr>
        <w:t>spolehlivý, rychlý a bezpečný přístup mobilem.</w:t>
      </w:r>
    </w:p>
    <w:p w14:paraId="3EFA7AE9" w14:textId="155AC6A1" w:rsidR="0068549C" w:rsidRPr="00567AF2" w:rsidRDefault="00000000">
      <w:pPr>
        <w:pStyle w:val="P68B1DB1-Normln1"/>
        <w:rPr>
          <w:lang w:val="cs-CZ"/>
        </w:rPr>
      </w:pPr>
      <w:r w:rsidRPr="00567AF2">
        <w:rPr>
          <w:b/>
          <w:lang w:val="cs-CZ"/>
        </w:rPr>
        <w:t xml:space="preserve">Integrování technologie </w:t>
      </w:r>
      <w:proofErr w:type="spellStart"/>
      <w:r w:rsidRPr="00567AF2">
        <w:rPr>
          <w:b/>
          <w:lang w:val="cs-CZ"/>
        </w:rPr>
        <w:t>WaveKey</w:t>
      </w:r>
      <w:proofErr w:type="spellEnd"/>
      <w:r w:rsidRPr="00567AF2">
        <w:rPr>
          <w:b/>
          <w:lang w:val="cs-CZ"/>
        </w:rPr>
        <w:t xml:space="preserve"> do My2N ekosystému výrazně vylepšilo zkušenost z přístupu mobilem v</w:t>
      </w:r>
      <w:r w:rsidRPr="00567AF2">
        <w:rPr>
          <w:lang w:val="cs-CZ"/>
        </w:rPr>
        <w:t xml:space="preserve"> rezidenčních projektech. Co přesně to ale znamená?</w:t>
      </w:r>
    </w:p>
    <w:p w14:paraId="77B8F88F" w14:textId="77777777" w:rsidR="0068549C" w:rsidRPr="00567AF2" w:rsidRDefault="00000000">
      <w:pPr>
        <w:pStyle w:val="P68B1DB1-Normln5"/>
        <w:rPr>
          <w:lang w:val="cs-CZ"/>
        </w:rPr>
      </w:pPr>
      <w:r w:rsidRPr="00567AF2">
        <w:rPr>
          <w:lang w:val="cs-CZ"/>
        </w:rPr>
        <w:t>Přidělujte mobilní oprávnění na dálku</w:t>
      </w:r>
    </w:p>
    <w:p w14:paraId="0E248269" w14:textId="6476D867" w:rsidR="0068549C" w:rsidRPr="00567AF2" w:rsidRDefault="00000000">
      <w:pPr>
        <w:pStyle w:val="P68B1DB1-Normln1"/>
        <w:rPr>
          <w:lang w:val="cs-CZ"/>
        </w:rPr>
      </w:pPr>
      <w:r w:rsidRPr="00567AF2">
        <w:rPr>
          <w:lang w:val="cs-CZ"/>
        </w:rPr>
        <w:t xml:space="preserve">Nyní můžete spravovat mobilní přístupová oprávnění prostřednictvím platformy </w:t>
      </w:r>
      <w:r w:rsidRPr="00567AF2">
        <w:rPr>
          <w:b/>
          <w:lang w:val="cs-CZ"/>
        </w:rPr>
        <w:t xml:space="preserve">My2N Management </w:t>
      </w:r>
      <w:proofErr w:type="spellStart"/>
      <w:r w:rsidRPr="00567AF2">
        <w:rPr>
          <w:b/>
          <w:lang w:val="cs-CZ"/>
        </w:rPr>
        <w:t>Platform</w:t>
      </w:r>
      <w:proofErr w:type="spellEnd"/>
      <w:r w:rsidRPr="00567AF2">
        <w:rPr>
          <w:lang w:val="cs-CZ"/>
        </w:rPr>
        <w:t xml:space="preserve">, díky které můžete </w:t>
      </w:r>
      <w:r w:rsidRPr="00567AF2">
        <w:rPr>
          <w:b/>
          <w:lang w:val="cs-CZ"/>
        </w:rPr>
        <w:t>rezidentům vzdáleně přidělovat mobilní přístupová oprávnění</w:t>
      </w:r>
      <w:r w:rsidRPr="00567AF2">
        <w:rPr>
          <w:lang w:val="cs-CZ"/>
        </w:rPr>
        <w:t>.</w:t>
      </w:r>
    </w:p>
    <w:p w14:paraId="29AB9E62" w14:textId="77777777" w:rsidR="0068549C" w:rsidRPr="00567AF2" w:rsidRDefault="00000000">
      <w:pPr>
        <w:pStyle w:val="P68B1DB1-Normln5"/>
        <w:rPr>
          <w:lang w:val="cs-CZ"/>
        </w:rPr>
      </w:pPr>
      <w:r w:rsidRPr="00567AF2">
        <w:rPr>
          <w:lang w:val="cs-CZ"/>
        </w:rPr>
        <w:t>Již žádné párování telefonu se čtečkou</w:t>
      </w:r>
    </w:p>
    <w:p w14:paraId="37E7DDD5" w14:textId="43544FAC" w:rsidR="0068549C" w:rsidRPr="00567AF2" w:rsidRDefault="00000000">
      <w:pPr>
        <w:pStyle w:val="P68B1DB1-Normln1"/>
        <w:rPr>
          <w:lang w:val="cs-CZ"/>
        </w:rPr>
      </w:pPr>
      <w:r w:rsidRPr="00567AF2">
        <w:rPr>
          <w:lang w:val="cs-CZ"/>
        </w:rPr>
        <w:t xml:space="preserve">Jelikož jsou nyní Bluetooth pověření </w:t>
      </w:r>
      <w:r w:rsidRPr="00567AF2">
        <w:rPr>
          <w:b/>
          <w:lang w:val="cs-CZ"/>
        </w:rPr>
        <w:t>přidělována okamžitě prostřednictvím cloudu</w:t>
      </w:r>
      <w:r w:rsidRPr="00567AF2">
        <w:rPr>
          <w:lang w:val="cs-CZ"/>
        </w:rPr>
        <w:t xml:space="preserve">, pokud k nastavení přístupu mobilem používáte platformu My2N Management </w:t>
      </w:r>
      <w:proofErr w:type="spellStart"/>
      <w:r w:rsidRPr="00567AF2">
        <w:rPr>
          <w:lang w:val="cs-CZ"/>
        </w:rPr>
        <w:t>Platform</w:t>
      </w:r>
      <w:proofErr w:type="spellEnd"/>
      <w:r w:rsidRPr="00567AF2">
        <w:rPr>
          <w:lang w:val="cs-CZ"/>
        </w:rPr>
        <w:t xml:space="preserve">, není třeba párovat zařízení se čtečkami. </w:t>
      </w:r>
    </w:p>
    <w:p w14:paraId="5536121D" w14:textId="77777777" w:rsidR="0068549C" w:rsidRPr="00567AF2" w:rsidRDefault="00000000">
      <w:pPr>
        <w:pStyle w:val="P68B1DB1-Normln5"/>
        <w:rPr>
          <w:lang w:val="cs-CZ"/>
        </w:rPr>
      </w:pPr>
      <w:r w:rsidRPr="00567AF2">
        <w:rPr>
          <w:lang w:val="cs-CZ"/>
        </w:rPr>
        <w:t>Několik služeb, jedna aplikace</w:t>
      </w:r>
    </w:p>
    <w:p w14:paraId="1661C54B" w14:textId="7A4B487D" w:rsidR="0068549C" w:rsidRPr="00567AF2" w:rsidRDefault="00000000">
      <w:pPr>
        <w:pStyle w:val="P68B1DB1-Normln1"/>
        <w:rPr>
          <w:lang w:val="cs-CZ"/>
        </w:rPr>
      </w:pPr>
      <w:r w:rsidRPr="00567AF2">
        <w:rPr>
          <w:lang w:val="cs-CZ"/>
        </w:rPr>
        <w:t xml:space="preserve">Do aplikace My2N byl nově přidán přístup mobilem prostřednictvím technologie </w:t>
      </w:r>
      <w:proofErr w:type="spellStart"/>
      <w:r w:rsidRPr="00567AF2">
        <w:rPr>
          <w:lang w:val="cs-CZ"/>
        </w:rPr>
        <w:t>WaveKey</w:t>
      </w:r>
      <w:proofErr w:type="spellEnd"/>
      <w:r w:rsidRPr="00567AF2">
        <w:rPr>
          <w:lang w:val="cs-CZ"/>
        </w:rPr>
        <w:t xml:space="preserve">. Rezidentům v bytových domech nyní bude </w:t>
      </w:r>
      <w:r w:rsidRPr="00567AF2">
        <w:rPr>
          <w:b/>
          <w:lang w:val="cs-CZ"/>
        </w:rPr>
        <w:t>stačit pouze jedna aplikace</w:t>
      </w:r>
      <w:r w:rsidRPr="00567AF2">
        <w:rPr>
          <w:lang w:val="cs-CZ"/>
        </w:rPr>
        <w:t xml:space="preserve"> pro přístup do domu, otevírání dveří a další funkce. </w:t>
      </w:r>
    </w:p>
    <w:p w14:paraId="25E9055E" w14:textId="241B073D" w:rsidR="0068549C" w:rsidRPr="00567AF2" w:rsidRDefault="00000000">
      <w:pPr>
        <w:pStyle w:val="P68B1DB1-Normln6"/>
        <w:rPr>
          <w:lang w:val="cs-CZ"/>
        </w:rPr>
      </w:pPr>
      <w:r w:rsidRPr="00567AF2">
        <w:rPr>
          <w:lang w:val="cs-CZ"/>
        </w:rPr>
        <w:t>Správa přístupu mobilem v rezidenčních budovách nebyla nikdy jednodušší. Vyzkoušejte si to sami ve svém příštím rezidenčním projektu.</w:t>
      </w:r>
    </w:p>
    <w:p w14:paraId="7190558C" w14:textId="02C14F63" w:rsidR="0068549C" w:rsidRPr="00567AF2" w:rsidRDefault="0068549C">
      <w:pPr>
        <w:rPr>
          <w:rFonts w:cstheme="minorHAnsi"/>
          <w:color w:val="4472C4" w:themeColor="accent1"/>
          <w:lang w:val="cs-CZ"/>
        </w:rPr>
      </w:pPr>
    </w:p>
    <w:p w14:paraId="4CB298E1" w14:textId="4E4E4A69" w:rsidR="0068549C" w:rsidRPr="00567AF2" w:rsidRDefault="00000000">
      <w:pPr>
        <w:pStyle w:val="P68B1DB1-Normln7"/>
        <w:rPr>
          <w:lang w:val="cs-CZ"/>
        </w:rPr>
      </w:pPr>
      <w:r w:rsidRPr="00567AF2">
        <w:rPr>
          <w:lang w:val="cs-CZ"/>
        </w:rPr>
        <w:t>Příklady příspěvků na sociální sítě</w:t>
      </w:r>
    </w:p>
    <w:p w14:paraId="301D781C" w14:textId="4B04DFD8" w:rsidR="0068549C" w:rsidRPr="00567AF2" w:rsidRDefault="00000000">
      <w:pPr>
        <w:pStyle w:val="P68B1DB1-Normln1"/>
        <w:rPr>
          <w:lang w:val="cs-CZ"/>
        </w:rPr>
      </w:pPr>
      <w:r w:rsidRPr="00567AF2">
        <w:rPr>
          <w:lang w:val="cs-CZ"/>
        </w:rPr>
        <w:t xml:space="preserve">Nabídněte rezidentům maximální </w:t>
      </w:r>
      <w:r w:rsidR="00567AF2" w:rsidRPr="00567AF2">
        <w:rPr>
          <w:lang w:val="cs-CZ"/>
        </w:rPr>
        <w:t>pohodlí – stačí</w:t>
      </w:r>
      <w:r w:rsidRPr="00567AF2">
        <w:rPr>
          <w:lang w:val="cs-CZ"/>
        </w:rPr>
        <w:t xml:space="preserve"> na to jednotná, snadno použitelná aplikace pro přístup do jejich domů a otevírání dveří! Společnost </w:t>
      </w:r>
      <w:proofErr w:type="gramStart"/>
      <w:r w:rsidRPr="00567AF2">
        <w:rPr>
          <w:lang w:val="cs-CZ"/>
        </w:rPr>
        <w:t>2N</w:t>
      </w:r>
      <w:proofErr w:type="gramEnd"/>
      <w:r w:rsidRPr="00567AF2">
        <w:rPr>
          <w:lang w:val="cs-CZ"/>
        </w:rPr>
        <w:t xml:space="preserve"> přidala do aplikace My2N svou patentovanou technologii pro přístup mobilem - </w:t>
      </w:r>
      <w:proofErr w:type="spellStart"/>
      <w:r w:rsidRPr="00567AF2">
        <w:rPr>
          <w:lang w:val="cs-CZ"/>
        </w:rPr>
        <w:t>WaveKey</w:t>
      </w:r>
      <w:proofErr w:type="spellEnd"/>
      <w:r w:rsidRPr="00567AF2">
        <w:rPr>
          <w:lang w:val="cs-CZ"/>
        </w:rPr>
        <w:t xml:space="preserve">. A pokud si potrpíte na pohodlí, pak i pro vás mají </w:t>
      </w:r>
      <w:r w:rsidR="00567AF2" w:rsidRPr="00567AF2">
        <w:rPr>
          <w:lang w:val="cs-CZ"/>
        </w:rPr>
        <w:t>řešení – prostřednictvím</w:t>
      </w:r>
      <w:r w:rsidRPr="00567AF2">
        <w:rPr>
          <w:lang w:val="cs-CZ"/>
        </w:rPr>
        <w:t xml:space="preserve"> platformy My2N Management </w:t>
      </w:r>
      <w:proofErr w:type="spellStart"/>
      <w:r w:rsidRPr="00567AF2">
        <w:rPr>
          <w:lang w:val="cs-CZ"/>
        </w:rPr>
        <w:t>Platform</w:t>
      </w:r>
      <w:proofErr w:type="spellEnd"/>
      <w:r w:rsidRPr="00567AF2">
        <w:rPr>
          <w:lang w:val="cs-CZ"/>
        </w:rPr>
        <w:t xml:space="preserve"> můžete na dálku přidělovat mobilní oprávnění k bytovým domům. Zjistěte více [odkaz]</w:t>
      </w:r>
    </w:p>
    <w:p w14:paraId="061E5728" w14:textId="77777777" w:rsidR="0068549C" w:rsidRPr="00567AF2" w:rsidRDefault="0068549C">
      <w:pPr>
        <w:rPr>
          <w:rFonts w:cstheme="minorHAnsi"/>
          <w:lang w:val="cs-CZ"/>
        </w:rPr>
      </w:pPr>
    </w:p>
    <w:p w14:paraId="55AA07E1" w14:textId="68573C6E" w:rsidR="0068549C" w:rsidRPr="00567AF2" w:rsidRDefault="00000000">
      <w:pPr>
        <w:pStyle w:val="P68B1DB1-Normln7"/>
        <w:rPr>
          <w:lang w:val="cs-CZ"/>
        </w:rPr>
      </w:pPr>
      <w:r w:rsidRPr="00567AF2">
        <w:rPr>
          <w:lang w:val="cs-CZ"/>
        </w:rPr>
        <w:t>Ukázka banneru na domovskou stránku</w:t>
      </w:r>
    </w:p>
    <w:p w14:paraId="3EAF20AA" w14:textId="76FDF3A1" w:rsidR="0068549C" w:rsidRPr="00567AF2" w:rsidRDefault="000000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8"/>
          <w:lang w:val="cs-CZ"/>
        </w:rPr>
      </w:pPr>
      <w:proofErr w:type="spellStart"/>
      <w:r w:rsidRPr="00567AF2">
        <w:rPr>
          <w:rStyle w:val="normaltextrun"/>
          <w:rFonts w:asciiTheme="minorHAnsi" w:hAnsiTheme="minorHAnsi" w:cstheme="minorHAnsi"/>
          <w:sz w:val="28"/>
          <w:lang w:val="cs-CZ"/>
        </w:rPr>
        <w:t>WaveKey</w:t>
      </w:r>
      <w:proofErr w:type="spellEnd"/>
      <w:r w:rsidRPr="00567AF2">
        <w:rPr>
          <w:rStyle w:val="normaltextrun"/>
          <w:rFonts w:asciiTheme="minorHAnsi" w:hAnsiTheme="minorHAnsi" w:cstheme="minorHAnsi"/>
          <w:sz w:val="28"/>
          <w:lang w:val="cs-CZ"/>
        </w:rPr>
        <w:t>: Nyní zpřístupňuje bytové domy</w:t>
      </w:r>
    </w:p>
    <w:p w14:paraId="305CEC91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8"/>
          <w:lang w:val="cs-CZ"/>
        </w:rPr>
      </w:pPr>
    </w:p>
    <w:p w14:paraId="6A520394" w14:textId="55AF22D8" w:rsidR="0068549C" w:rsidRPr="00567AF2" w:rsidRDefault="00000000">
      <w:pPr>
        <w:pStyle w:val="P68B1DB1-paragraph3"/>
        <w:spacing w:before="0" w:beforeAutospacing="0" w:after="0" w:afterAutospacing="0"/>
        <w:textAlignment w:val="baseline"/>
        <w:rPr>
          <w:lang w:val="cs-CZ"/>
        </w:rPr>
      </w:pPr>
      <w:r w:rsidRPr="00567AF2">
        <w:rPr>
          <w:lang w:val="cs-CZ"/>
        </w:rPr>
        <w:t xml:space="preserve">Poskytněte rezidentům přístup do domácností a ovládání dveří přímo na dosah ruky: aplikace My2N nyní nabízí přístup mobilem využívající technologii </w:t>
      </w:r>
      <w:proofErr w:type="spellStart"/>
      <w:r w:rsidRPr="00567AF2">
        <w:rPr>
          <w:lang w:val="cs-CZ"/>
        </w:rPr>
        <w:t>WaveKey</w:t>
      </w:r>
      <w:proofErr w:type="spellEnd"/>
      <w:r w:rsidRPr="00567AF2">
        <w:rPr>
          <w:lang w:val="cs-CZ"/>
        </w:rPr>
        <w:t xml:space="preserve">. Navíc můžete pověření přidělovat na dálku prostřednictvím platformy My2N Management </w:t>
      </w:r>
      <w:proofErr w:type="spellStart"/>
      <w:r w:rsidRPr="00567AF2">
        <w:rPr>
          <w:lang w:val="cs-CZ"/>
        </w:rPr>
        <w:t>Platform</w:t>
      </w:r>
      <w:proofErr w:type="spellEnd"/>
      <w:r w:rsidRPr="00567AF2">
        <w:rPr>
          <w:lang w:val="cs-CZ"/>
        </w:rPr>
        <w:t xml:space="preserve">. </w:t>
      </w:r>
    </w:p>
    <w:p w14:paraId="0820A1AD" w14:textId="77777777" w:rsidR="0068549C" w:rsidRPr="00567AF2" w:rsidRDefault="0068549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lang w:val="cs-CZ"/>
        </w:rPr>
      </w:pPr>
    </w:p>
    <w:p w14:paraId="130D0F88" w14:textId="5F84E3B6" w:rsidR="0068549C" w:rsidRPr="00567AF2" w:rsidRDefault="00000000">
      <w:pPr>
        <w:pStyle w:val="P68B1DB1-paragraph8"/>
        <w:spacing w:before="0" w:beforeAutospacing="0" w:after="0" w:afterAutospacing="0"/>
        <w:textAlignment w:val="baseline"/>
        <w:rPr>
          <w:sz w:val="16"/>
          <w:lang w:val="cs-CZ"/>
        </w:rPr>
      </w:pPr>
      <w:r w:rsidRPr="00567AF2">
        <w:rPr>
          <w:lang w:val="cs-CZ"/>
        </w:rPr>
        <w:t xml:space="preserve">&gt;&gt; Zjistěte více </w:t>
      </w:r>
    </w:p>
    <w:sectPr w:rsidR="0068549C" w:rsidRPr="00567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20788"/>
    <w:multiLevelType w:val="hybridMultilevel"/>
    <w:tmpl w:val="939083F2"/>
    <w:lvl w:ilvl="0" w:tplc="B64046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D1C2"/>
    <w:multiLevelType w:val="hybridMultilevel"/>
    <w:tmpl w:val="3C1A2708"/>
    <w:lvl w:ilvl="0" w:tplc="ACF4A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435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ED5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9A4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294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D25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071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A4C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C03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A3889"/>
    <w:multiLevelType w:val="multilevel"/>
    <w:tmpl w:val="516E6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930ABA"/>
    <w:multiLevelType w:val="hybridMultilevel"/>
    <w:tmpl w:val="7B922A46"/>
    <w:lvl w:ilvl="0" w:tplc="32EC0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FE28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4C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3EE7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800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AAB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07B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AE74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B09E4"/>
    <w:multiLevelType w:val="multilevel"/>
    <w:tmpl w:val="39F6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70195D"/>
    <w:multiLevelType w:val="multilevel"/>
    <w:tmpl w:val="8DE4F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78F1E2"/>
    <w:multiLevelType w:val="hybridMultilevel"/>
    <w:tmpl w:val="EEFE28FE"/>
    <w:lvl w:ilvl="0" w:tplc="03926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CE53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B22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03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831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5EA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E46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4DA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9CE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A2C1D"/>
    <w:multiLevelType w:val="hybridMultilevel"/>
    <w:tmpl w:val="F3A24F66"/>
    <w:lvl w:ilvl="0" w:tplc="FFD2A89C">
      <w:start w:val="1"/>
      <w:numFmt w:val="bullet"/>
      <w:lvlText w:val="-"/>
      <w:lvlJc w:val="left"/>
      <w:pPr>
        <w:ind w:left="720" w:hanging="360"/>
      </w:pPr>
      <w:rPr>
        <w:rFonts w:ascii="Aptos Display" w:eastAsia="Times New Roman" w:hAnsi="Aptos Display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67948"/>
    <w:multiLevelType w:val="hybridMultilevel"/>
    <w:tmpl w:val="A7D2CE34"/>
    <w:lvl w:ilvl="0" w:tplc="7D1AC47E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F02A1"/>
    <w:multiLevelType w:val="multilevel"/>
    <w:tmpl w:val="36E0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FF2AD27"/>
    <w:multiLevelType w:val="hybridMultilevel"/>
    <w:tmpl w:val="617E81D4"/>
    <w:lvl w:ilvl="0" w:tplc="36585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286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D28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EA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1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2A9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949E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CA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861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27650"/>
    <w:multiLevelType w:val="hybridMultilevel"/>
    <w:tmpl w:val="8B083672"/>
    <w:lvl w:ilvl="0" w:tplc="F97497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98284">
    <w:abstractNumId w:val="3"/>
  </w:num>
  <w:num w:numId="2" w16cid:durableId="17045459">
    <w:abstractNumId w:val="11"/>
  </w:num>
  <w:num w:numId="3" w16cid:durableId="374428667">
    <w:abstractNumId w:val="6"/>
  </w:num>
  <w:num w:numId="4" w16cid:durableId="40790307">
    <w:abstractNumId w:val="1"/>
  </w:num>
  <w:num w:numId="5" w16cid:durableId="760838851">
    <w:abstractNumId w:val="4"/>
  </w:num>
  <w:num w:numId="6" w16cid:durableId="179010969">
    <w:abstractNumId w:val="10"/>
  </w:num>
  <w:num w:numId="7" w16cid:durableId="1773894229">
    <w:abstractNumId w:val="5"/>
  </w:num>
  <w:num w:numId="8" w16cid:durableId="2035963170">
    <w:abstractNumId w:val="2"/>
  </w:num>
  <w:num w:numId="9" w16cid:durableId="920068328">
    <w:abstractNumId w:val="8"/>
  </w:num>
  <w:num w:numId="10" w16cid:durableId="93135585">
    <w:abstractNumId w:val="9"/>
  </w:num>
  <w:num w:numId="11" w16cid:durableId="531965556">
    <w:abstractNumId w:val="0"/>
  </w:num>
  <w:num w:numId="12" w16cid:durableId="2082677007">
    <w:abstractNumId w:val="12"/>
  </w:num>
  <w:num w:numId="13" w16cid:durableId="1906183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E9"/>
    <w:rsid w:val="00006AA4"/>
    <w:rsid w:val="0001369D"/>
    <w:rsid w:val="00036434"/>
    <w:rsid w:val="00041741"/>
    <w:rsid w:val="0006290D"/>
    <w:rsid w:val="000D0DC6"/>
    <w:rsid w:val="000E37AE"/>
    <w:rsid w:val="00100D09"/>
    <w:rsid w:val="00106CFB"/>
    <w:rsid w:val="00112A8D"/>
    <w:rsid w:val="001261C9"/>
    <w:rsid w:val="00144F2C"/>
    <w:rsid w:val="00172944"/>
    <w:rsid w:val="00193025"/>
    <w:rsid w:val="001A2167"/>
    <w:rsid w:val="001A4A69"/>
    <w:rsid w:val="001B2B76"/>
    <w:rsid w:val="001C7C77"/>
    <w:rsid w:val="001D5B34"/>
    <w:rsid w:val="001E6D97"/>
    <w:rsid w:val="001F213C"/>
    <w:rsid w:val="00214292"/>
    <w:rsid w:val="002220FC"/>
    <w:rsid w:val="00226BCA"/>
    <w:rsid w:val="002869C3"/>
    <w:rsid w:val="0029136C"/>
    <w:rsid w:val="002B31EF"/>
    <w:rsid w:val="002B450D"/>
    <w:rsid w:val="002D1CB9"/>
    <w:rsid w:val="002E7FDF"/>
    <w:rsid w:val="00300347"/>
    <w:rsid w:val="00301C81"/>
    <w:rsid w:val="00313662"/>
    <w:rsid w:val="003207D9"/>
    <w:rsid w:val="0032094B"/>
    <w:rsid w:val="003256F7"/>
    <w:rsid w:val="003375C4"/>
    <w:rsid w:val="003430C7"/>
    <w:rsid w:val="00350CDE"/>
    <w:rsid w:val="00351F91"/>
    <w:rsid w:val="003549B8"/>
    <w:rsid w:val="00357588"/>
    <w:rsid w:val="00366CD5"/>
    <w:rsid w:val="003726D1"/>
    <w:rsid w:val="003772CC"/>
    <w:rsid w:val="00377C90"/>
    <w:rsid w:val="003879ED"/>
    <w:rsid w:val="003C33CA"/>
    <w:rsid w:val="003D0A9C"/>
    <w:rsid w:val="003E4185"/>
    <w:rsid w:val="003F0FCE"/>
    <w:rsid w:val="003F3F6A"/>
    <w:rsid w:val="00401C7C"/>
    <w:rsid w:val="00414FD8"/>
    <w:rsid w:val="0042286A"/>
    <w:rsid w:val="00457360"/>
    <w:rsid w:val="0049340D"/>
    <w:rsid w:val="004955A4"/>
    <w:rsid w:val="004B7C87"/>
    <w:rsid w:val="004C1D8A"/>
    <w:rsid w:val="004E2565"/>
    <w:rsid w:val="00543CB2"/>
    <w:rsid w:val="00550EF3"/>
    <w:rsid w:val="00567AF2"/>
    <w:rsid w:val="00573E6D"/>
    <w:rsid w:val="005806E7"/>
    <w:rsid w:val="005878EA"/>
    <w:rsid w:val="00593133"/>
    <w:rsid w:val="005974D9"/>
    <w:rsid w:val="00597631"/>
    <w:rsid w:val="005A08D5"/>
    <w:rsid w:val="005B7BCA"/>
    <w:rsid w:val="005C1D7E"/>
    <w:rsid w:val="005F3640"/>
    <w:rsid w:val="0061064C"/>
    <w:rsid w:val="006149EA"/>
    <w:rsid w:val="00622887"/>
    <w:rsid w:val="00622F5A"/>
    <w:rsid w:val="00644E5F"/>
    <w:rsid w:val="00665C25"/>
    <w:rsid w:val="0068549C"/>
    <w:rsid w:val="006902CE"/>
    <w:rsid w:val="00691651"/>
    <w:rsid w:val="006C52A9"/>
    <w:rsid w:val="006F0A90"/>
    <w:rsid w:val="006F525D"/>
    <w:rsid w:val="00715E9A"/>
    <w:rsid w:val="00734C36"/>
    <w:rsid w:val="00756E64"/>
    <w:rsid w:val="00757ADE"/>
    <w:rsid w:val="007623BD"/>
    <w:rsid w:val="0076561E"/>
    <w:rsid w:val="00775F21"/>
    <w:rsid w:val="00777513"/>
    <w:rsid w:val="00785E1E"/>
    <w:rsid w:val="007A1238"/>
    <w:rsid w:val="007C191C"/>
    <w:rsid w:val="007D5F00"/>
    <w:rsid w:val="007E03E9"/>
    <w:rsid w:val="007F16A6"/>
    <w:rsid w:val="007F5F7F"/>
    <w:rsid w:val="00804940"/>
    <w:rsid w:val="008231D5"/>
    <w:rsid w:val="00855741"/>
    <w:rsid w:val="008742FD"/>
    <w:rsid w:val="00883EEE"/>
    <w:rsid w:val="008B6ADB"/>
    <w:rsid w:val="008C4A31"/>
    <w:rsid w:val="00907B75"/>
    <w:rsid w:val="0091282C"/>
    <w:rsid w:val="00914B28"/>
    <w:rsid w:val="00920B0D"/>
    <w:rsid w:val="00922BDB"/>
    <w:rsid w:val="0092451C"/>
    <w:rsid w:val="00946B77"/>
    <w:rsid w:val="00953C4E"/>
    <w:rsid w:val="0095776D"/>
    <w:rsid w:val="009603BE"/>
    <w:rsid w:val="0098204B"/>
    <w:rsid w:val="009919CE"/>
    <w:rsid w:val="009C551C"/>
    <w:rsid w:val="009E7E34"/>
    <w:rsid w:val="009F3B57"/>
    <w:rsid w:val="00A13369"/>
    <w:rsid w:val="00A3525B"/>
    <w:rsid w:val="00A4201C"/>
    <w:rsid w:val="00A53440"/>
    <w:rsid w:val="00A56BDE"/>
    <w:rsid w:val="00AA074C"/>
    <w:rsid w:val="00AA5252"/>
    <w:rsid w:val="00AB134A"/>
    <w:rsid w:val="00AD4009"/>
    <w:rsid w:val="00AD423F"/>
    <w:rsid w:val="00AE18CE"/>
    <w:rsid w:val="00B1796F"/>
    <w:rsid w:val="00B438B2"/>
    <w:rsid w:val="00B55C5B"/>
    <w:rsid w:val="00B60882"/>
    <w:rsid w:val="00B75C34"/>
    <w:rsid w:val="00B829E6"/>
    <w:rsid w:val="00B94D2D"/>
    <w:rsid w:val="00BB0901"/>
    <w:rsid w:val="00BC4E14"/>
    <w:rsid w:val="00BE5266"/>
    <w:rsid w:val="00BE55FB"/>
    <w:rsid w:val="00BE7F47"/>
    <w:rsid w:val="00BF6ABB"/>
    <w:rsid w:val="00C3377D"/>
    <w:rsid w:val="00C555D0"/>
    <w:rsid w:val="00C64618"/>
    <w:rsid w:val="00C67E61"/>
    <w:rsid w:val="00C70CAA"/>
    <w:rsid w:val="00C86AD7"/>
    <w:rsid w:val="00C90E96"/>
    <w:rsid w:val="00CA4ED2"/>
    <w:rsid w:val="00CC037A"/>
    <w:rsid w:val="00CC2532"/>
    <w:rsid w:val="00D46A8F"/>
    <w:rsid w:val="00D5362D"/>
    <w:rsid w:val="00DA0CD3"/>
    <w:rsid w:val="00DA5FA8"/>
    <w:rsid w:val="00DB4E65"/>
    <w:rsid w:val="00DB56FE"/>
    <w:rsid w:val="00DC46CE"/>
    <w:rsid w:val="00DC6ACA"/>
    <w:rsid w:val="00DC702A"/>
    <w:rsid w:val="00DD0DC8"/>
    <w:rsid w:val="00DD2229"/>
    <w:rsid w:val="00DD3168"/>
    <w:rsid w:val="00DD6283"/>
    <w:rsid w:val="00E0298B"/>
    <w:rsid w:val="00E07EBF"/>
    <w:rsid w:val="00E2722F"/>
    <w:rsid w:val="00E605C1"/>
    <w:rsid w:val="00E6074E"/>
    <w:rsid w:val="00E73251"/>
    <w:rsid w:val="00E75656"/>
    <w:rsid w:val="00E86136"/>
    <w:rsid w:val="00EA4673"/>
    <w:rsid w:val="00EB09DD"/>
    <w:rsid w:val="00EF0598"/>
    <w:rsid w:val="00F367F9"/>
    <w:rsid w:val="00F56E2A"/>
    <w:rsid w:val="00F70455"/>
    <w:rsid w:val="00F7573F"/>
    <w:rsid w:val="00F840F3"/>
    <w:rsid w:val="00F90D04"/>
    <w:rsid w:val="00FA7C32"/>
    <w:rsid w:val="00FF3114"/>
    <w:rsid w:val="1047F55F"/>
    <w:rsid w:val="128ED58E"/>
    <w:rsid w:val="1A31B3AA"/>
    <w:rsid w:val="337B1556"/>
    <w:rsid w:val="34D034B7"/>
    <w:rsid w:val="365F1C22"/>
    <w:rsid w:val="38B20848"/>
    <w:rsid w:val="3B752268"/>
    <w:rsid w:val="4383E710"/>
    <w:rsid w:val="4A3596E7"/>
    <w:rsid w:val="591A085E"/>
    <w:rsid w:val="5C40DFD1"/>
    <w:rsid w:val="79DAC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D2A31"/>
  <w15:chartTrackingRefBased/>
  <w15:docId w15:val="{F8071C7F-7FB1-47BE-9320-D2DCFD5F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7E0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normaltextrun">
    <w:name w:val="normaltextrun"/>
    <w:basedOn w:val="Standardnpsmoodstavce"/>
    <w:rsid w:val="007E03E9"/>
  </w:style>
  <w:style w:type="character" w:customStyle="1" w:styleId="eop">
    <w:name w:val="eop"/>
    <w:basedOn w:val="Standardnpsmoodstavce"/>
    <w:rsid w:val="007E03E9"/>
  </w:style>
  <w:style w:type="character" w:styleId="Odkaznakoment">
    <w:name w:val="annotation reference"/>
    <w:basedOn w:val="Standardnpsmoodstavce"/>
    <w:uiPriority w:val="99"/>
    <w:semiHidden/>
    <w:unhideWhenUsed/>
    <w:rsid w:val="007E03E9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03E9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03E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7E03E9"/>
    <w:rPr>
      <w:color w:val="0563C1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08D5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08D5"/>
    <w:rPr>
      <w:b/>
      <w:sz w:val="20"/>
    </w:rPr>
  </w:style>
  <w:style w:type="paragraph" w:styleId="Revize">
    <w:name w:val="Revision"/>
    <w:hidden/>
    <w:uiPriority w:val="99"/>
    <w:semiHidden/>
    <w:rsid w:val="003207D9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00347"/>
    <w:pPr>
      <w:ind w:left="720"/>
      <w:contextualSpacing/>
    </w:pPr>
  </w:style>
  <w:style w:type="paragraph" w:customStyle="1" w:styleId="P68B1DB1-Normln1">
    <w:name w:val="P68B1DB1-Normln1"/>
    <w:basedOn w:val="Normln"/>
    <w:rPr>
      <w:rFonts w:cstheme="minorHAnsi"/>
    </w:rPr>
  </w:style>
  <w:style w:type="paragraph" w:customStyle="1" w:styleId="P68B1DB1-Normln2">
    <w:name w:val="P68B1DB1-Normln2"/>
    <w:basedOn w:val="Normln"/>
    <w:rPr>
      <w:rFonts w:cstheme="minorHAnsi"/>
      <w:color w:val="4472C4" w:themeColor="accent1"/>
    </w:rPr>
  </w:style>
  <w:style w:type="paragraph" w:customStyle="1" w:styleId="P68B1DB1-paragraph3">
    <w:name w:val="P68B1DB1-paragraph3"/>
    <w:basedOn w:val="paragraph"/>
    <w:rPr>
      <w:rFonts w:asciiTheme="minorHAnsi" w:hAnsiTheme="minorHAnsi" w:cstheme="minorHAnsi"/>
      <w:sz w:val="22"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HAnsi"/>
      <w:sz w:val="20"/>
    </w:rPr>
  </w:style>
  <w:style w:type="paragraph" w:customStyle="1" w:styleId="P68B1DB1-Normln5">
    <w:name w:val="P68B1DB1-Normln5"/>
    <w:basedOn w:val="Normln"/>
    <w:rPr>
      <w:rFonts w:cstheme="minorHAnsi"/>
      <w:u w:val="single"/>
    </w:rPr>
  </w:style>
  <w:style w:type="paragraph" w:customStyle="1" w:styleId="P68B1DB1-Normln6">
    <w:name w:val="P68B1DB1-Normln6"/>
    <w:basedOn w:val="Normln"/>
    <w:rPr>
      <w:rFonts w:cstheme="minorHAnsi"/>
      <w:b/>
    </w:rPr>
  </w:style>
  <w:style w:type="paragraph" w:customStyle="1" w:styleId="P68B1DB1-Normln7">
    <w:name w:val="P68B1DB1-Normln7"/>
    <w:basedOn w:val="Normln"/>
    <w:rPr>
      <w:rFonts w:cstheme="minorHAnsi"/>
      <w:color w:val="FF0000"/>
      <w:sz w:val="28"/>
    </w:rPr>
  </w:style>
  <w:style w:type="paragraph" w:customStyle="1" w:styleId="P68B1DB1-paragraph8">
    <w:name w:val="P68B1DB1-paragraph8"/>
    <w:basedOn w:val="paragraph"/>
    <w:rPr>
      <w:rFonts w:asciiTheme="minorHAnsi" w:hAnsiTheme="minorHAnsi" w:cstheme="minorHAnsi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9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8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3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2n.com/en_GB/blog/the-ultimate-guide-to-mobile-access-contr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1315</Words>
  <Characters>7765</Characters>
  <Application>Microsoft Office Word</Application>
  <DocSecurity>0</DocSecurity>
  <Lines>64</Lines>
  <Paragraphs>18</Paragraphs>
  <ScaleCrop>false</ScaleCrop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Žaneta Dubnická - 2N</cp:lastModifiedBy>
  <cp:revision>2</cp:revision>
  <dcterms:created xsi:type="dcterms:W3CDTF">2024-08-21T13:03:00Z</dcterms:created>
  <dcterms:modified xsi:type="dcterms:W3CDTF">2024-08-21T13:03:00Z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15b57043-35b8-4672-8be1-8e1fe784de7a</vt:lpwstr>
  </property>
</Properties>
</file>