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14A7" w14:textId="570293C2" w:rsidR="00125B25" w:rsidRPr="00BA7ADD" w:rsidRDefault="00342EF5" w:rsidP="00BA7ADD">
      <w:pPr>
        <w:pStyle w:val="P68B1DB1-Normln1"/>
        <w:rPr>
          <w:lang w:val="es-ES"/>
        </w:rPr>
      </w:pPr>
      <w:r w:rsidRPr="003C31F9">
        <w:rPr>
          <w:lang w:val="es-ES"/>
        </w:rPr>
        <w:t>2N® Clip – Paquete de contenido para distribuidores</w:t>
      </w:r>
    </w:p>
    <w:p w14:paraId="02F8FE90" w14:textId="3EAEB993" w:rsidR="00125B25" w:rsidRPr="003C31F9" w:rsidRDefault="00342EF5">
      <w:pPr>
        <w:pStyle w:val="P68B1DB1-Normln2"/>
        <w:rPr>
          <w:lang w:val="es-ES"/>
        </w:rPr>
      </w:pPr>
      <w:r w:rsidRPr="003C31F9">
        <w:rPr>
          <w:lang w:val="es-ES"/>
        </w:rPr>
        <w:t>Redes sociales</w:t>
      </w:r>
    </w:p>
    <w:p w14:paraId="6145362F" w14:textId="380F28AA" w:rsidR="00125B25" w:rsidRPr="003C31F9" w:rsidRDefault="00342EF5">
      <w:pPr>
        <w:rPr>
          <w:rFonts w:cstheme="minorHAnsi"/>
          <w:lang w:val="es-ES"/>
        </w:rPr>
      </w:pPr>
      <w:r w:rsidRPr="003C31F9">
        <w:rPr>
          <w:rFonts w:cstheme="minorHAnsi"/>
          <w:lang w:val="es-ES"/>
        </w:rPr>
        <w:t>Presentamos el</w:t>
      </w:r>
      <w:r w:rsidR="000545CF">
        <w:rPr>
          <w:rFonts w:cstheme="minorHAnsi"/>
          <w:lang w:val="es-ES"/>
        </w:rPr>
        <w:t xml:space="preserve"> monitor</w:t>
      </w:r>
      <w:r w:rsidRPr="003C31F9">
        <w:rPr>
          <w:rFonts w:cstheme="minorHAnsi"/>
          <w:lang w:val="es-ES"/>
        </w:rPr>
        <w:t xml:space="preserve"> 2N® Clip: </w:t>
      </w:r>
      <w:r w:rsidR="00EF55AC">
        <w:rPr>
          <w:rFonts w:cstheme="minorHAnsi"/>
          <w:lang w:val="es-ES"/>
        </w:rPr>
        <w:t>E</w:t>
      </w:r>
      <w:r w:rsidR="000545CF">
        <w:rPr>
          <w:rFonts w:cstheme="minorHAnsi"/>
          <w:lang w:val="es-ES"/>
        </w:rPr>
        <w:t>l nuevo terminal de respuesta</w:t>
      </w:r>
      <w:r w:rsidRPr="003C31F9">
        <w:rPr>
          <w:rFonts w:cstheme="minorHAnsi"/>
          <w:lang w:val="es-ES"/>
        </w:rPr>
        <w:t xml:space="preserve"> de 2N es también más económic</w:t>
      </w:r>
      <w:r w:rsidR="000545CF">
        <w:rPr>
          <w:rFonts w:cstheme="minorHAnsi"/>
          <w:lang w:val="es-ES"/>
        </w:rPr>
        <w:t>o</w:t>
      </w:r>
      <w:r w:rsidR="00EF55AC">
        <w:rPr>
          <w:rFonts w:cstheme="minorHAnsi"/>
          <w:lang w:val="es-ES"/>
        </w:rPr>
        <w:t xml:space="preserve">, </w:t>
      </w:r>
      <w:r w:rsidRPr="003C31F9">
        <w:rPr>
          <w:rFonts w:cstheme="minorHAnsi"/>
          <w:lang w:val="es-ES"/>
        </w:rPr>
        <w:t>y ofrece a los residentes la seguridad y la comodidad de la comunicación por vídeo IP ¡</w:t>
      </w:r>
      <w:r w:rsidR="00EF55AC">
        <w:rPr>
          <w:rFonts w:cstheme="minorHAnsi"/>
          <w:lang w:val="es-ES"/>
        </w:rPr>
        <w:t xml:space="preserve"> A</w:t>
      </w:r>
      <w:r w:rsidRPr="003C31F9">
        <w:rPr>
          <w:rFonts w:cstheme="minorHAnsi"/>
          <w:lang w:val="es-ES"/>
        </w:rPr>
        <w:t xml:space="preserve">hora a menor precio! </w:t>
      </w:r>
      <w:r w:rsidRPr="003C31F9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60E"/>
          </mc:Choice>
          <mc:Fallback>
            <w:t>😎</w:t>
          </mc:Fallback>
        </mc:AlternateContent>
      </w:r>
    </w:p>
    <w:p w14:paraId="39D58891" w14:textId="33D079C4" w:rsidR="00125B25" w:rsidRPr="003C31F9" w:rsidRDefault="00342EF5">
      <w:pPr>
        <w:pStyle w:val="P68B1DB1-Normln3"/>
        <w:rPr>
          <w:lang w:val="es-ES"/>
        </w:rPr>
      </w:pPr>
      <w:r w:rsidRPr="003C31F9">
        <w:rPr>
          <w:lang w:val="es-ES"/>
        </w:rPr>
        <w:t xml:space="preserve">Hemos creado </w:t>
      </w:r>
      <w:r w:rsidR="00392763">
        <w:rPr>
          <w:lang w:val="es-ES"/>
        </w:rPr>
        <w:t xml:space="preserve">este monitor </w:t>
      </w:r>
      <w:r w:rsidRPr="003C31F9">
        <w:rPr>
          <w:lang w:val="es-ES"/>
        </w:rPr>
        <w:t xml:space="preserve"> de 4’’ pensando en los proyectos residenciales de gama media</w:t>
      </w:r>
      <w:r w:rsidR="003E4B93">
        <w:rPr>
          <w:lang w:val="es-ES"/>
        </w:rPr>
        <w:t>.Ofrece:</w:t>
      </w:r>
    </w:p>
    <w:p w14:paraId="2F7B4153" w14:textId="5FDC1CBB" w:rsidR="00125B25" w:rsidRPr="003C31F9" w:rsidRDefault="00342EF5">
      <w:pPr>
        <w:pStyle w:val="P68B1DB1-Odstavecseseznamem4"/>
        <w:numPr>
          <w:ilvl w:val="0"/>
          <w:numId w:val="3"/>
        </w:numPr>
        <w:rPr>
          <w:lang w:val="es-ES"/>
        </w:rPr>
      </w:pPr>
      <w:r w:rsidRPr="003C31F9">
        <w:rPr>
          <w:lang w:val="es-ES"/>
        </w:rPr>
        <w:t xml:space="preserve">Comunicación </w:t>
      </w:r>
      <w:r w:rsidR="00386C28">
        <w:rPr>
          <w:lang w:val="es-ES"/>
        </w:rPr>
        <w:t>de</w:t>
      </w:r>
      <w:r w:rsidR="00386C28" w:rsidRPr="003C31F9">
        <w:rPr>
          <w:lang w:val="es-ES"/>
        </w:rPr>
        <w:t xml:space="preserve"> </w:t>
      </w:r>
      <w:r w:rsidRPr="003C31F9">
        <w:rPr>
          <w:lang w:val="es-ES"/>
        </w:rPr>
        <w:t>vídeo</w:t>
      </w:r>
      <w:r w:rsidR="00386C28">
        <w:rPr>
          <w:lang w:val="es-ES"/>
        </w:rPr>
        <w:t xml:space="preserve"> en calidad IP</w:t>
      </w:r>
    </w:p>
    <w:p w14:paraId="75B1A83A" w14:textId="1A472B8B" w:rsidR="00125B25" w:rsidRPr="003C31F9" w:rsidRDefault="00342EF5">
      <w:pPr>
        <w:pStyle w:val="P68B1DB1-Odstavecseseznamem4"/>
        <w:numPr>
          <w:ilvl w:val="0"/>
          <w:numId w:val="3"/>
        </w:numPr>
        <w:rPr>
          <w:lang w:val="es-ES"/>
        </w:rPr>
      </w:pPr>
      <w:r w:rsidRPr="003C31F9">
        <w:rPr>
          <w:lang w:val="es-ES"/>
        </w:rPr>
        <w:t xml:space="preserve">Compatibilidad con </w:t>
      </w:r>
      <w:r w:rsidR="00320D27">
        <w:rPr>
          <w:lang w:val="es-ES"/>
        </w:rPr>
        <w:t>el pulsador del timbre de la puerta</w:t>
      </w:r>
    </w:p>
    <w:p w14:paraId="353E4F3C" w14:textId="77777777" w:rsidR="00125B25" w:rsidRPr="003C31F9" w:rsidRDefault="00342EF5">
      <w:pPr>
        <w:pStyle w:val="P68B1DB1-Odstavecseseznamem4"/>
        <w:numPr>
          <w:ilvl w:val="0"/>
          <w:numId w:val="3"/>
        </w:numPr>
        <w:rPr>
          <w:lang w:val="es-ES"/>
        </w:rPr>
      </w:pPr>
      <w:r w:rsidRPr="003C31F9">
        <w:rPr>
          <w:lang w:val="es-ES"/>
        </w:rPr>
        <w:t>Fácil instalación</w:t>
      </w:r>
    </w:p>
    <w:p w14:paraId="41925DDC" w14:textId="55553633" w:rsidR="00125B25" w:rsidRPr="003C31F9" w:rsidRDefault="00342EF5">
      <w:pPr>
        <w:pStyle w:val="P68B1DB1-Odstavecseseznamem4"/>
        <w:numPr>
          <w:ilvl w:val="0"/>
          <w:numId w:val="3"/>
        </w:numPr>
        <w:rPr>
          <w:lang w:val="es-ES"/>
        </w:rPr>
      </w:pPr>
      <w:r w:rsidRPr="003C31F9">
        <w:rPr>
          <w:lang w:val="es-ES"/>
        </w:rPr>
        <w:t>Integración perfecta con el ecosistema 2N</w:t>
      </w:r>
    </w:p>
    <w:p w14:paraId="2F848E22" w14:textId="5CE8E9F8" w:rsidR="00125B25" w:rsidRPr="003C31F9" w:rsidRDefault="00342EF5">
      <w:pPr>
        <w:rPr>
          <w:rFonts w:cstheme="minorHAnsi"/>
          <w:lang w:val="es-ES"/>
        </w:rPr>
      </w:pPr>
      <w:r w:rsidRPr="003C31F9">
        <w:rPr>
          <w:rFonts w:cstheme="minorHAnsi"/>
          <w:lang w:val="es-ES"/>
        </w:rPr>
        <w:t xml:space="preserve">Más información </w:t>
      </w:r>
      <w:r w:rsidRPr="003C31F9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3C31F9">
        <w:rPr>
          <w:rFonts w:cstheme="minorHAnsi"/>
          <w:lang w:val="es-ES"/>
        </w:rPr>
        <w:t xml:space="preserve"> [enlace]</w:t>
      </w:r>
    </w:p>
    <w:p w14:paraId="29C826EF" w14:textId="77777777" w:rsidR="00125B25" w:rsidRPr="003C31F9" w:rsidRDefault="00125B25">
      <w:pPr>
        <w:rPr>
          <w:rFonts w:cstheme="minorHAnsi"/>
          <w:lang w:val="es-ES"/>
        </w:rPr>
      </w:pPr>
    </w:p>
    <w:p w14:paraId="2B3FD119" w14:textId="15BB7E02" w:rsidR="00125B25" w:rsidRPr="003C31F9" w:rsidRDefault="00342EF5">
      <w:pPr>
        <w:pStyle w:val="P68B1DB1-Normln2"/>
        <w:rPr>
          <w:lang w:val="es-ES"/>
        </w:rPr>
      </w:pPr>
      <w:r w:rsidRPr="003C31F9">
        <w:rPr>
          <w:lang w:val="es-ES"/>
        </w:rPr>
        <w:t>Promoción de la página de inicio</w:t>
      </w:r>
    </w:p>
    <w:p w14:paraId="237B2D4E" w14:textId="391D1A98" w:rsidR="00125B25" w:rsidRPr="003C31F9" w:rsidRDefault="00342EF5">
      <w:pPr>
        <w:pStyle w:val="P68B1DB1-Normln3"/>
        <w:rPr>
          <w:lang w:val="es-ES"/>
        </w:rPr>
      </w:pPr>
      <w:r w:rsidRPr="003C31F9">
        <w:rPr>
          <w:sz w:val="28"/>
          <w:lang w:val="es-ES"/>
        </w:rPr>
        <w:t>2N® Clip</w:t>
      </w:r>
      <w:r w:rsidRPr="003C31F9">
        <w:rPr>
          <w:lang w:val="es-ES"/>
        </w:rPr>
        <w:br/>
        <w:t>El poder de la tecnología IP para todos los hogares</w:t>
      </w:r>
    </w:p>
    <w:p w14:paraId="7A8A7CC6" w14:textId="375E45C5" w:rsidR="00125B25" w:rsidRPr="003C31F9" w:rsidRDefault="00D34596">
      <w:pPr>
        <w:pStyle w:val="P68B1DB1-Normln3"/>
        <w:rPr>
          <w:lang w:val="es-ES"/>
        </w:rPr>
      </w:pPr>
      <w:r>
        <w:rPr>
          <w:lang w:val="es-ES"/>
        </w:rPr>
        <w:t>Monitor de videoportero</w:t>
      </w:r>
      <w:r w:rsidR="00342EF5" w:rsidRPr="003C31F9">
        <w:rPr>
          <w:lang w:val="es-ES"/>
        </w:rPr>
        <w:t xml:space="preserve"> de 4’’ para proyectos residenciales de gama media</w:t>
      </w:r>
    </w:p>
    <w:p w14:paraId="468D0BAB" w14:textId="77777777" w:rsidR="00125B25" w:rsidRPr="003C31F9" w:rsidRDefault="00125B25">
      <w:pPr>
        <w:rPr>
          <w:rFonts w:asciiTheme="majorHAnsi" w:hAnsiTheme="majorHAnsi" w:cstheme="majorHAnsi"/>
          <w:color w:val="4472C4" w:themeColor="accent1"/>
          <w:sz w:val="28"/>
          <w:lang w:val="es-ES"/>
        </w:rPr>
      </w:pPr>
    </w:p>
    <w:p w14:paraId="1BDCFAAD" w14:textId="251F659B" w:rsidR="00125B25" w:rsidRPr="003C31F9" w:rsidRDefault="00342EF5">
      <w:pPr>
        <w:pStyle w:val="P68B1DB1-Normln2"/>
        <w:rPr>
          <w:lang w:val="es-ES"/>
        </w:rPr>
      </w:pPr>
      <w:r w:rsidRPr="003C31F9">
        <w:rPr>
          <w:lang w:val="es-ES"/>
        </w:rPr>
        <w:t>Listado de productos</w:t>
      </w:r>
    </w:p>
    <w:p w14:paraId="0CFD90D6" w14:textId="7AED29E8" w:rsidR="00125B25" w:rsidRPr="003C31F9" w:rsidRDefault="00342EF5">
      <w:pPr>
        <w:pStyle w:val="P68B1DB1-Normln2"/>
        <w:rPr>
          <w:lang w:val="es-ES"/>
        </w:rPr>
      </w:pPr>
      <w:r w:rsidRPr="003C31F9">
        <w:rPr>
          <w:lang w:val="es-ES"/>
        </w:rPr>
        <w:t>2N® Clip</w:t>
      </w:r>
    </w:p>
    <w:p w14:paraId="1E99C3B6" w14:textId="0DBA13A5" w:rsidR="00125B25" w:rsidRPr="003C31F9" w:rsidRDefault="00D34596">
      <w:pPr>
        <w:pStyle w:val="P68B1DB1-Normln3"/>
        <w:rPr>
          <w:lang w:val="es-ES"/>
        </w:rPr>
      </w:pPr>
      <w:r>
        <w:rPr>
          <w:lang w:val="es-ES"/>
        </w:rPr>
        <w:t>Monitor de videoportero</w:t>
      </w:r>
      <w:r w:rsidRPr="003C31F9">
        <w:rPr>
          <w:lang w:val="es-ES"/>
        </w:rPr>
        <w:t xml:space="preserve"> </w:t>
      </w:r>
      <w:r w:rsidR="00342EF5" w:rsidRPr="003C31F9">
        <w:rPr>
          <w:lang w:val="es-ES"/>
        </w:rPr>
        <w:t>de 4’’</w:t>
      </w:r>
      <w:r w:rsidR="00912800">
        <w:rPr>
          <w:lang w:val="es-ES"/>
        </w:rPr>
        <w:t xml:space="preserve">, </w:t>
      </w:r>
      <w:r w:rsidR="00342EF5" w:rsidRPr="003C31F9">
        <w:rPr>
          <w:lang w:val="es-ES"/>
        </w:rPr>
        <w:t>perfect</w:t>
      </w:r>
      <w:r w:rsidR="00912800">
        <w:rPr>
          <w:lang w:val="es-ES"/>
        </w:rPr>
        <w:t>o</w:t>
      </w:r>
      <w:r w:rsidR="00342EF5" w:rsidRPr="003C31F9">
        <w:rPr>
          <w:lang w:val="es-ES"/>
        </w:rPr>
        <w:t xml:space="preserve"> para proyectos residenciales de gama media. Ofrece vídeo IP de alta calidad, fácil instalación y </w:t>
      </w:r>
      <w:r w:rsidR="00DD1B0A">
        <w:rPr>
          <w:lang w:val="es-ES"/>
        </w:rPr>
        <w:t>se integra</w:t>
      </w:r>
      <w:r w:rsidR="00DD1B0A" w:rsidRPr="003C31F9">
        <w:rPr>
          <w:lang w:val="es-ES"/>
        </w:rPr>
        <w:t xml:space="preserve"> </w:t>
      </w:r>
      <w:r w:rsidR="00342EF5" w:rsidRPr="003C31F9">
        <w:rPr>
          <w:lang w:val="es-ES"/>
        </w:rPr>
        <w:t xml:space="preserve">perfectamente en el ecosistema 2N. </w:t>
      </w:r>
    </w:p>
    <w:p w14:paraId="2D76104A" w14:textId="595CA60B" w:rsidR="00125B25" w:rsidRPr="003C31F9" w:rsidRDefault="00342EF5">
      <w:pPr>
        <w:pStyle w:val="P68B1DB1-Normln5"/>
        <w:rPr>
          <w:lang w:val="es-ES"/>
        </w:rPr>
      </w:pPr>
      <w:r w:rsidRPr="003C31F9">
        <w:rPr>
          <w:lang w:val="es-ES"/>
        </w:rPr>
        <w:t>Estos son los eslóganes oficiales del producto</w:t>
      </w:r>
      <w:r w:rsidR="00E96887">
        <w:rPr>
          <w:lang w:val="es-ES"/>
        </w:rPr>
        <w:t>. Úselos en su comunicación.</w:t>
      </w:r>
    </w:p>
    <w:p w14:paraId="177917CF" w14:textId="4EFF2688" w:rsidR="00125B25" w:rsidRPr="003C31F9" w:rsidRDefault="00342EF5">
      <w:pPr>
        <w:pStyle w:val="P68B1DB1-Normln6"/>
        <w:rPr>
          <w:lang w:val="es-ES"/>
        </w:rPr>
      </w:pPr>
      <w:r w:rsidRPr="003C31F9">
        <w:rPr>
          <w:lang w:val="es-ES"/>
        </w:rPr>
        <w:t xml:space="preserve">Eslogan principal: </w:t>
      </w:r>
    </w:p>
    <w:p w14:paraId="1B9315B3" w14:textId="77777777" w:rsidR="00125B25" w:rsidRPr="003C31F9" w:rsidRDefault="00342EF5">
      <w:pPr>
        <w:rPr>
          <w:lang w:val="es-ES"/>
        </w:rPr>
      </w:pPr>
      <w:r w:rsidRPr="003C31F9">
        <w:rPr>
          <w:lang w:val="es-ES"/>
        </w:rPr>
        <w:t>El poder de la tecnología IP para todos los hogares</w:t>
      </w:r>
    </w:p>
    <w:p w14:paraId="74B44206" w14:textId="7AECB0BD" w:rsidR="00125B25" w:rsidRPr="003C31F9" w:rsidRDefault="00342EF5">
      <w:pPr>
        <w:pStyle w:val="P68B1DB1-Normln6"/>
        <w:rPr>
          <w:lang w:val="es-ES"/>
        </w:rPr>
      </w:pPr>
      <w:r w:rsidRPr="003C31F9">
        <w:rPr>
          <w:lang w:val="es-ES"/>
        </w:rPr>
        <w:t>Descripción corta:</w:t>
      </w:r>
    </w:p>
    <w:p w14:paraId="4255E3C1" w14:textId="01D94DEF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Nueva </w:t>
      </w:r>
      <w:r w:rsidR="007A3531">
        <w:rPr>
          <w:lang w:val="es-ES"/>
        </w:rPr>
        <w:t>monitor de videoportero</w:t>
      </w:r>
      <w:r w:rsidRPr="003C31F9">
        <w:rPr>
          <w:lang w:val="es-ES"/>
        </w:rPr>
        <w:t xml:space="preserve"> con </w:t>
      </w:r>
      <w:r w:rsidR="007A3531">
        <w:rPr>
          <w:lang w:val="es-ES"/>
        </w:rPr>
        <w:t>calidad</w:t>
      </w:r>
      <w:r w:rsidR="007A3531" w:rsidRPr="003C31F9">
        <w:rPr>
          <w:lang w:val="es-ES"/>
        </w:rPr>
        <w:t xml:space="preserve"> </w:t>
      </w:r>
      <w:r w:rsidRPr="003C31F9">
        <w:rPr>
          <w:lang w:val="es-ES"/>
        </w:rPr>
        <w:t>IP de 4" para proyectos residenciales de gama media</w:t>
      </w:r>
    </w:p>
    <w:p w14:paraId="740F3B73" w14:textId="6CC14EF6" w:rsidR="00125B25" w:rsidRPr="003C31F9" w:rsidRDefault="00342EF5">
      <w:pPr>
        <w:pStyle w:val="P68B1DB1-Normln6"/>
        <w:rPr>
          <w:lang w:val="es-ES"/>
        </w:rPr>
      </w:pPr>
      <w:r w:rsidRPr="003C31F9">
        <w:rPr>
          <w:lang w:val="es-ES"/>
        </w:rPr>
        <w:t>Descripción larga</w:t>
      </w:r>
    </w:p>
    <w:p w14:paraId="108D04A8" w14:textId="0387877F" w:rsidR="00125B25" w:rsidRPr="003C31F9" w:rsidRDefault="006746A1">
      <w:pPr>
        <w:rPr>
          <w:lang w:val="es-ES"/>
        </w:rPr>
      </w:pPr>
      <w:r>
        <w:rPr>
          <w:lang w:val="es-ES"/>
        </w:rPr>
        <w:t xml:space="preserve">Ofrezca video de alta calidad en </w:t>
      </w:r>
      <w:r w:rsidR="00342EF5" w:rsidRPr="003C31F9">
        <w:rPr>
          <w:lang w:val="es-ES"/>
        </w:rPr>
        <w:t>proyectos residenciales de gama media. El 2N® Clip es un nuevo videoportero IP de 4" diseñado para satisfacer la creciente demanda de viviendas más asequibles.</w:t>
      </w:r>
    </w:p>
    <w:p w14:paraId="75271126" w14:textId="77777777" w:rsidR="00125B25" w:rsidRPr="003C31F9" w:rsidRDefault="00125B25">
      <w:pPr>
        <w:rPr>
          <w:i/>
          <w:color w:val="FF0000"/>
          <w:lang w:val="es-ES"/>
        </w:rPr>
      </w:pPr>
    </w:p>
    <w:p w14:paraId="085BE46C" w14:textId="0165C4BC" w:rsidR="00125B25" w:rsidRPr="003C31F9" w:rsidRDefault="00342EF5">
      <w:pPr>
        <w:pStyle w:val="P68B1DB1-Normln2"/>
        <w:rPr>
          <w:lang w:val="es-ES"/>
        </w:rPr>
      </w:pPr>
      <w:r w:rsidRPr="003C31F9">
        <w:rPr>
          <w:lang w:val="es-ES"/>
        </w:rPr>
        <w:t xml:space="preserve">¿Por qué </w:t>
      </w:r>
      <w:r w:rsidR="000F0B71">
        <w:rPr>
          <w:lang w:val="es-ES"/>
        </w:rPr>
        <w:t>lanzamos al mercado</w:t>
      </w:r>
      <w:r w:rsidR="000F0B71" w:rsidRPr="003C31F9">
        <w:rPr>
          <w:lang w:val="es-ES"/>
        </w:rPr>
        <w:t xml:space="preserve"> </w:t>
      </w:r>
      <w:r w:rsidRPr="003C31F9">
        <w:rPr>
          <w:lang w:val="es-ES"/>
        </w:rPr>
        <w:t xml:space="preserve">el </w:t>
      </w:r>
      <w:r w:rsidR="000F0B71">
        <w:rPr>
          <w:lang w:val="es-ES"/>
        </w:rPr>
        <w:t xml:space="preserve">monitor </w:t>
      </w:r>
      <w:r w:rsidRPr="003C31F9">
        <w:rPr>
          <w:lang w:val="es-ES"/>
        </w:rPr>
        <w:t>2N® Clip?</w:t>
      </w:r>
    </w:p>
    <w:p w14:paraId="424A4EAD" w14:textId="5A8ACA20" w:rsidR="00125B25" w:rsidRPr="003C31F9" w:rsidRDefault="00342EF5">
      <w:pPr>
        <w:pStyle w:val="P68B1DB1-Normln5"/>
        <w:rPr>
          <w:lang w:val="es-ES"/>
        </w:rPr>
      </w:pPr>
      <w:r w:rsidRPr="003C31F9">
        <w:rPr>
          <w:lang w:val="es-ES"/>
        </w:rPr>
        <w:t xml:space="preserve">Esta información es solo para que la utilice como referencia. </w:t>
      </w:r>
      <w:r w:rsidRPr="003C31F9">
        <w:rPr>
          <w:b/>
          <w:lang w:val="es-ES"/>
        </w:rPr>
        <w:t>No utilice esta copia</w:t>
      </w:r>
      <w:r w:rsidRPr="003C31F9">
        <w:rPr>
          <w:lang w:val="es-ES"/>
        </w:rPr>
        <w:t xml:space="preserve"> en su comunicación </w:t>
      </w:r>
    </w:p>
    <w:p w14:paraId="0815259E" w14:textId="0CA514DD" w:rsidR="00125B25" w:rsidRPr="003C31F9" w:rsidRDefault="00342EF5">
      <w:pPr>
        <w:rPr>
          <w:lang w:val="es-ES"/>
        </w:rPr>
      </w:pPr>
      <w:r w:rsidRPr="003C31F9">
        <w:rPr>
          <w:lang w:val="es-ES"/>
        </w:rPr>
        <w:lastRenderedPageBreak/>
        <w:t xml:space="preserve">Recientemente hemos comenzado a centrarnos </w:t>
      </w:r>
      <w:r w:rsidR="00245F52">
        <w:rPr>
          <w:lang w:val="es-ES"/>
        </w:rPr>
        <w:t>en el se</w:t>
      </w:r>
      <w:r w:rsidR="0099036D">
        <w:rPr>
          <w:lang w:val="es-ES"/>
        </w:rPr>
        <w:t xml:space="preserve">ctor </w:t>
      </w:r>
      <w:r w:rsidR="00245F52">
        <w:rPr>
          <w:lang w:val="es-ES"/>
        </w:rPr>
        <w:t>residencial</w:t>
      </w:r>
      <w:r w:rsidRPr="003C31F9">
        <w:rPr>
          <w:lang w:val="es-ES"/>
        </w:rPr>
        <w:t>, y con es</w:t>
      </w:r>
      <w:r w:rsidR="00245F52">
        <w:rPr>
          <w:lang w:val="es-ES"/>
        </w:rPr>
        <w:t>t</w:t>
      </w:r>
      <w:r w:rsidRPr="003C31F9">
        <w:rPr>
          <w:lang w:val="es-ES"/>
        </w:rPr>
        <w:t xml:space="preserve">o surge la necesidad de satisfacer la creciente demanda de </w:t>
      </w:r>
      <w:r w:rsidR="006A7C9A">
        <w:rPr>
          <w:lang w:val="es-ES"/>
        </w:rPr>
        <w:t xml:space="preserve">proyectos </w:t>
      </w:r>
      <w:r w:rsidR="00BB21DD">
        <w:rPr>
          <w:lang w:val="es-ES"/>
        </w:rPr>
        <w:t xml:space="preserve">de </w:t>
      </w:r>
      <w:r w:rsidR="0099036D">
        <w:rPr>
          <w:lang w:val="es-ES"/>
        </w:rPr>
        <w:t>segmento</w:t>
      </w:r>
      <w:r w:rsidR="00BB21DD">
        <w:rPr>
          <w:lang w:val="es-ES"/>
        </w:rPr>
        <w:t xml:space="preserve"> medio.</w:t>
      </w:r>
      <w:r w:rsidRPr="003C31F9">
        <w:rPr>
          <w:lang w:val="es-ES"/>
        </w:rPr>
        <w:t xml:space="preserve"> </w:t>
      </w:r>
    </w:p>
    <w:p w14:paraId="4F84527E" w14:textId="5F6F50A7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Como solución, hemos diseñado </w:t>
      </w:r>
      <w:r w:rsidR="00EE6702">
        <w:rPr>
          <w:lang w:val="es-ES"/>
        </w:rPr>
        <w:t>un terminal de respues</w:t>
      </w:r>
      <w:r w:rsidR="006A7C9A">
        <w:rPr>
          <w:lang w:val="es-ES"/>
        </w:rPr>
        <w:t>ta</w:t>
      </w:r>
      <w:r w:rsidRPr="003C31F9">
        <w:rPr>
          <w:lang w:val="es-ES"/>
        </w:rPr>
        <w:t xml:space="preserve"> que conserva la calidad de los dispositivos 2N y ofrece todas las funciones necesarias, como comunicación IP de alta </w:t>
      </w:r>
      <w:r w:rsidR="00D043D4">
        <w:rPr>
          <w:lang w:val="es-ES"/>
        </w:rPr>
        <w:t>calidad</w:t>
      </w:r>
      <w:r w:rsidR="00D043D4" w:rsidRPr="003C31F9">
        <w:rPr>
          <w:lang w:val="es-ES"/>
        </w:rPr>
        <w:t xml:space="preserve"> </w:t>
      </w:r>
      <w:r w:rsidRPr="003C31F9">
        <w:rPr>
          <w:lang w:val="es-ES"/>
        </w:rPr>
        <w:t xml:space="preserve">y compatibilidad con </w:t>
      </w:r>
      <w:r w:rsidR="00D043D4">
        <w:rPr>
          <w:lang w:val="es-ES"/>
        </w:rPr>
        <w:t>el pulsa</w:t>
      </w:r>
      <w:r w:rsidR="00432997">
        <w:rPr>
          <w:lang w:val="es-ES"/>
        </w:rPr>
        <w:t>dor del timbre de la puerta</w:t>
      </w:r>
      <w:r w:rsidRPr="003C31F9">
        <w:rPr>
          <w:lang w:val="es-ES"/>
        </w:rPr>
        <w:t xml:space="preserve">: </w:t>
      </w:r>
      <w:r w:rsidRPr="003C31F9">
        <w:rPr>
          <w:b/>
          <w:lang w:val="es-ES"/>
        </w:rPr>
        <w:t>todo ello a un precio más reducido</w:t>
      </w:r>
      <w:r w:rsidRPr="003C31F9">
        <w:rPr>
          <w:lang w:val="es-ES"/>
        </w:rPr>
        <w:t>.</w:t>
      </w:r>
    </w:p>
    <w:p w14:paraId="1E2568CF" w14:textId="77777777" w:rsidR="00125B25" w:rsidRPr="003C31F9" w:rsidRDefault="00125B25">
      <w:pPr>
        <w:rPr>
          <w:u w:val="single"/>
          <w:lang w:val="es-ES"/>
        </w:rPr>
      </w:pPr>
    </w:p>
    <w:p w14:paraId="52C73E4D" w14:textId="4C75FDFF" w:rsidR="00125B25" w:rsidRPr="003C31F9" w:rsidRDefault="000F6AC6">
      <w:pPr>
        <w:pStyle w:val="P68B1DB1-Normln2"/>
        <w:rPr>
          <w:lang w:val="es-ES"/>
        </w:rPr>
      </w:pPr>
      <w:r>
        <w:rPr>
          <w:lang w:val="es-ES"/>
        </w:rPr>
        <w:t>Valor diferencial del producto</w:t>
      </w:r>
    </w:p>
    <w:p w14:paraId="58578ECA" w14:textId="659DFC9F" w:rsidR="00125B25" w:rsidRPr="003C31F9" w:rsidRDefault="00342EF5">
      <w:pPr>
        <w:pStyle w:val="P68B1DB1-Normln5"/>
        <w:rPr>
          <w:lang w:val="es-ES"/>
        </w:rPr>
      </w:pPr>
      <w:r w:rsidRPr="003C31F9">
        <w:rPr>
          <w:lang w:val="es-ES"/>
        </w:rPr>
        <w:t xml:space="preserve">¡Estas son todas las </w:t>
      </w:r>
      <w:r w:rsidR="00436CF4">
        <w:rPr>
          <w:lang w:val="es-ES"/>
        </w:rPr>
        <w:t xml:space="preserve">fortalezas del monitor </w:t>
      </w:r>
      <w:r w:rsidRPr="003C31F9">
        <w:rPr>
          <w:lang w:val="es-ES"/>
        </w:rPr>
        <w:t>2N® Clip! Utilice esta información en su comunicación cuando l</w:t>
      </w:r>
      <w:r w:rsidR="006B6F17">
        <w:rPr>
          <w:lang w:val="es-ES"/>
        </w:rPr>
        <w:t>o</w:t>
      </w:r>
      <w:r w:rsidRPr="003C31F9">
        <w:rPr>
          <w:lang w:val="es-ES"/>
        </w:rPr>
        <w:t xml:space="preserve"> considere necesario</w:t>
      </w:r>
    </w:p>
    <w:p w14:paraId="6972F3BA" w14:textId="065A877C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>Diseñado para ser asequible</w:t>
      </w:r>
    </w:p>
    <w:p w14:paraId="070E0ED6" w14:textId="78F1498F" w:rsidR="00125B25" w:rsidRPr="003C31F9" w:rsidRDefault="00342EF5">
      <w:pPr>
        <w:rPr>
          <w:lang w:val="es-ES"/>
        </w:rPr>
      </w:pPr>
      <w:r w:rsidRPr="003C31F9">
        <w:rPr>
          <w:lang w:val="es-ES"/>
        </w:rPr>
        <w:t>Dirigido al sector de gama media, el 2N® Clip ofrece vídeo IP, una estética elegante y la reconocida fiabilidad de los productos de 2N</w:t>
      </w:r>
      <w:r w:rsidR="006B6F17">
        <w:rPr>
          <w:lang w:val="es-ES"/>
        </w:rPr>
        <w:t>. Todo</w:t>
      </w:r>
      <w:r w:rsidRPr="003C31F9">
        <w:rPr>
          <w:lang w:val="es-ES"/>
        </w:rPr>
        <w:t xml:space="preserve"> ello sin la etiqueta de precio premium.</w:t>
      </w:r>
    </w:p>
    <w:p w14:paraId="6ACBA95A" w14:textId="5317ADFB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>Aumenta la seguridad: transición al vídeo IP</w:t>
      </w:r>
      <w:r w:rsidR="0099036D">
        <w:rPr>
          <w:lang w:val="es-ES"/>
        </w:rPr>
        <w:t>.</w:t>
      </w:r>
    </w:p>
    <w:p w14:paraId="2C566714" w14:textId="185346AC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Diga adiós a </w:t>
      </w:r>
      <w:r w:rsidR="00D9117C">
        <w:rPr>
          <w:lang w:val="es-ES"/>
        </w:rPr>
        <w:t>las</w:t>
      </w:r>
      <w:r w:rsidRPr="003C31F9">
        <w:rPr>
          <w:lang w:val="es-ES"/>
        </w:rPr>
        <w:t xml:space="preserve"> imágenes poco nítidas de los sistemas analógicos obsoletos. El vídeo IP de alta calidad se ha convertido en </w:t>
      </w:r>
      <w:r w:rsidR="00D9117C">
        <w:rPr>
          <w:lang w:val="es-ES"/>
        </w:rPr>
        <w:t>un estándar</w:t>
      </w:r>
      <w:r w:rsidR="00BF112A">
        <w:rPr>
          <w:lang w:val="es-ES"/>
        </w:rPr>
        <w:t xml:space="preserve"> del mercado</w:t>
      </w:r>
      <w:r w:rsidRPr="003C31F9">
        <w:rPr>
          <w:lang w:val="es-ES"/>
        </w:rPr>
        <w:t xml:space="preserve">, mejorando significativamente la seguridad. </w:t>
      </w:r>
      <w:r w:rsidR="0074388C">
        <w:rPr>
          <w:lang w:val="es-ES"/>
        </w:rPr>
        <w:t xml:space="preserve">Únase a las tendencias </w:t>
      </w:r>
      <w:r w:rsidR="00BF112A">
        <w:rPr>
          <w:lang w:val="es-ES"/>
        </w:rPr>
        <w:t>tecnológicas</w:t>
      </w:r>
      <w:r w:rsidR="0074388C">
        <w:rPr>
          <w:lang w:val="es-ES"/>
        </w:rPr>
        <w:t xml:space="preserve"> con</w:t>
      </w:r>
      <w:r w:rsidRPr="003C31F9">
        <w:rPr>
          <w:lang w:val="es-ES"/>
        </w:rPr>
        <w:t xml:space="preserve"> el 2N® Clip.</w:t>
      </w:r>
    </w:p>
    <w:p w14:paraId="2E59D302" w14:textId="646E85A8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>Integración perfecta con el ecosistema 2N</w:t>
      </w:r>
    </w:p>
    <w:p w14:paraId="1B43FA44" w14:textId="7346C13C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Incorpora el sistema operativo 2N OS, el mismo sistema operativo que se encuentra en </w:t>
      </w:r>
      <w:r w:rsidR="00CA09B8">
        <w:rPr>
          <w:lang w:val="es-ES"/>
        </w:rPr>
        <w:t>la gama</w:t>
      </w:r>
      <w:r w:rsidRPr="003C31F9">
        <w:rPr>
          <w:lang w:val="es-ES"/>
        </w:rPr>
        <w:t xml:space="preserve"> más premium de 2N</w:t>
      </w:r>
      <w:r w:rsidR="00CA09B8">
        <w:rPr>
          <w:lang w:val="es-ES"/>
        </w:rPr>
        <w:t>.</w:t>
      </w:r>
      <w:r w:rsidRPr="003C31F9">
        <w:rPr>
          <w:lang w:val="es-ES"/>
        </w:rPr>
        <w:t xml:space="preserve"> </w:t>
      </w:r>
      <w:r w:rsidR="00CA09B8">
        <w:rPr>
          <w:lang w:val="es-ES"/>
        </w:rPr>
        <w:t>E</w:t>
      </w:r>
      <w:r w:rsidRPr="003C31F9">
        <w:rPr>
          <w:lang w:val="es-ES"/>
        </w:rPr>
        <w:t xml:space="preserve">l 2N® Clip se puede gestionar y configurar de forma remota a través de </w:t>
      </w:r>
      <w:r w:rsidR="007B0F8F">
        <w:rPr>
          <w:lang w:val="es-ES"/>
        </w:rPr>
        <w:t>la plataforma My2N</w:t>
      </w:r>
      <w:r w:rsidRPr="003C31F9">
        <w:rPr>
          <w:lang w:val="es-ES"/>
        </w:rPr>
        <w:t>.</w:t>
      </w:r>
    </w:p>
    <w:p w14:paraId="51B70B78" w14:textId="1238AB18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>Fácil instalación</w:t>
      </w:r>
    </w:p>
    <w:p w14:paraId="7B90C274" w14:textId="5E7F31B5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¡Disfrute de una instalación en tan solo tres minutos! </w:t>
      </w:r>
      <w:r w:rsidR="00E850B0">
        <w:rPr>
          <w:lang w:val="es-ES"/>
        </w:rPr>
        <w:t xml:space="preserve">Sólo necesita </w:t>
      </w:r>
      <w:r w:rsidR="00645F1C">
        <w:rPr>
          <w:lang w:val="es-ES"/>
        </w:rPr>
        <w:t xml:space="preserve">fijar </w:t>
      </w:r>
      <w:r w:rsidR="00E850B0">
        <w:rPr>
          <w:lang w:val="es-ES"/>
        </w:rPr>
        <w:t xml:space="preserve">dos tornillos en la pared </w:t>
      </w:r>
      <w:r w:rsidRPr="003C31F9">
        <w:rPr>
          <w:lang w:val="es-ES"/>
        </w:rPr>
        <w:t xml:space="preserve">y </w:t>
      </w:r>
      <w:r w:rsidR="00645F1C">
        <w:rPr>
          <w:lang w:val="es-ES"/>
        </w:rPr>
        <w:t xml:space="preserve">hacer “clip” con el monitor. </w:t>
      </w:r>
      <w:r w:rsidR="00355A7F">
        <w:rPr>
          <w:lang w:val="es-ES"/>
        </w:rPr>
        <w:t>. Más fácil imposible.</w:t>
      </w:r>
    </w:p>
    <w:p w14:paraId="3916653E" w14:textId="71C17FA2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 xml:space="preserve">Compatibilidad con el </w:t>
      </w:r>
      <w:r w:rsidR="00355A7F">
        <w:rPr>
          <w:lang w:val="es-ES"/>
        </w:rPr>
        <w:t xml:space="preserve">pulsador del </w:t>
      </w:r>
      <w:r w:rsidRPr="003C31F9">
        <w:rPr>
          <w:lang w:val="es-ES"/>
        </w:rPr>
        <w:t>timbre</w:t>
      </w:r>
      <w:r w:rsidR="00355A7F">
        <w:rPr>
          <w:lang w:val="es-ES"/>
        </w:rPr>
        <w:t xml:space="preserve"> de la puerta</w:t>
      </w:r>
    </w:p>
    <w:p w14:paraId="7C27E4E2" w14:textId="324DC627" w:rsidR="00125B25" w:rsidRPr="003C31F9" w:rsidRDefault="00342EF5">
      <w:pPr>
        <w:rPr>
          <w:lang w:val="es-ES"/>
        </w:rPr>
      </w:pPr>
      <w:r w:rsidRPr="003C31F9">
        <w:rPr>
          <w:lang w:val="es-ES"/>
        </w:rPr>
        <w:t xml:space="preserve">Al conectar directamente el </w:t>
      </w:r>
      <w:r w:rsidR="00C44022">
        <w:rPr>
          <w:lang w:val="es-ES"/>
        </w:rPr>
        <w:t>pulsador</w:t>
      </w:r>
      <w:r w:rsidR="00C44022" w:rsidRPr="003C31F9">
        <w:rPr>
          <w:lang w:val="es-ES"/>
        </w:rPr>
        <w:t xml:space="preserve"> </w:t>
      </w:r>
      <w:r w:rsidRPr="003C31F9">
        <w:rPr>
          <w:lang w:val="es-ES"/>
        </w:rPr>
        <w:t xml:space="preserve">del timbre al 2N® Clip, elimina la necesidad de componentes electrónicos adicionales y reduce </w:t>
      </w:r>
      <w:r w:rsidR="00E67E32">
        <w:rPr>
          <w:lang w:val="es-ES"/>
        </w:rPr>
        <w:t>el coste de la instalación.</w:t>
      </w:r>
    </w:p>
    <w:p w14:paraId="61C8B246" w14:textId="6CB79AE9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 xml:space="preserve">Adecuado para visitantes con </w:t>
      </w:r>
      <w:r w:rsidR="004D32CE">
        <w:rPr>
          <w:lang w:val="es-ES"/>
        </w:rPr>
        <w:t>diversidad funcional auditiva</w:t>
      </w:r>
      <w:r w:rsidR="00E67E32">
        <w:rPr>
          <w:lang w:val="es-ES"/>
        </w:rPr>
        <w:t>.</w:t>
      </w:r>
    </w:p>
    <w:p w14:paraId="7CBA51F6" w14:textId="6BA7699F" w:rsidR="00125B25" w:rsidRPr="003C31F9" w:rsidRDefault="00CC1B86">
      <w:pPr>
        <w:rPr>
          <w:lang w:val="es-ES"/>
        </w:rPr>
      </w:pPr>
      <w:r>
        <w:rPr>
          <w:lang w:val="es-ES"/>
        </w:rPr>
        <w:t>Existe una variante del monitor 2N Clip que incorpora un bucle de inducción. Es la solución para</w:t>
      </w:r>
      <w:r w:rsidR="00342EF5" w:rsidRPr="003C31F9">
        <w:rPr>
          <w:lang w:val="es-ES"/>
        </w:rPr>
        <w:t xml:space="preserve"> </w:t>
      </w:r>
      <w:r w:rsidR="00BA0E43">
        <w:rPr>
          <w:lang w:val="es-ES"/>
        </w:rPr>
        <w:t>dar servicio a</w:t>
      </w:r>
      <w:r w:rsidR="00BA0E43" w:rsidRPr="003C31F9">
        <w:rPr>
          <w:lang w:val="es-ES"/>
        </w:rPr>
        <w:t xml:space="preserve"> </w:t>
      </w:r>
      <w:r w:rsidR="00342EF5" w:rsidRPr="003C31F9">
        <w:rPr>
          <w:lang w:val="es-ES"/>
        </w:rPr>
        <w:t xml:space="preserve">personas con discapacidad auditiva. Esta opción es una gran ventaja para los proyectos que dan prioridad a la accesibilidad. </w:t>
      </w:r>
      <w:r w:rsidR="00D0134A">
        <w:rPr>
          <w:lang w:val="es-ES"/>
        </w:rPr>
        <w:t>El lanzamiento del monitor</w:t>
      </w:r>
      <w:r w:rsidR="00342EF5" w:rsidRPr="003C31F9">
        <w:rPr>
          <w:lang w:val="es-ES"/>
        </w:rPr>
        <w:t xml:space="preserve"> está programado para el segundo trimestre de 2024.</w:t>
      </w:r>
    </w:p>
    <w:p w14:paraId="3031D042" w14:textId="630382AF" w:rsidR="00125B25" w:rsidRPr="003C31F9" w:rsidRDefault="00342EF5">
      <w:pPr>
        <w:pStyle w:val="P68B1DB1-Odstavecseseznamem7"/>
        <w:numPr>
          <w:ilvl w:val="0"/>
          <w:numId w:val="2"/>
        </w:numPr>
        <w:rPr>
          <w:lang w:val="es-ES"/>
        </w:rPr>
      </w:pPr>
      <w:r w:rsidRPr="003C31F9">
        <w:rPr>
          <w:lang w:val="es-ES"/>
        </w:rPr>
        <w:t>¡</w:t>
      </w:r>
      <w:r w:rsidR="00242411">
        <w:rPr>
          <w:lang w:val="es-ES"/>
        </w:rPr>
        <w:t xml:space="preserve">Un producto sencillo para ganar </w:t>
      </w:r>
      <w:r w:rsidR="00522990">
        <w:rPr>
          <w:lang w:val="es-ES"/>
        </w:rPr>
        <w:t>más proyectos</w:t>
      </w:r>
      <w:r w:rsidRPr="003C31F9">
        <w:rPr>
          <w:lang w:val="es-ES"/>
        </w:rPr>
        <w:t>!</w:t>
      </w:r>
    </w:p>
    <w:p w14:paraId="75773802" w14:textId="18B96B9D" w:rsidR="00125B25" w:rsidRPr="003C31F9" w:rsidRDefault="00522990">
      <w:pPr>
        <w:rPr>
          <w:lang w:val="es-ES"/>
        </w:rPr>
      </w:pPr>
      <w:r>
        <w:rPr>
          <w:lang w:val="es-ES"/>
        </w:rPr>
        <w:t>Facilite la toma de decisiones</w:t>
      </w:r>
      <w:r w:rsidR="00342EF5" w:rsidRPr="003C31F9">
        <w:rPr>
          <w:lang w:val="es-ES"/>
        </w:rPr>
        <w:t>. Con su elegante sencillez, una única opción de color, solo dos variantes de producto (con y sin bucle de inducción) y sin necesidad de accesorios adicionales para la instalación convencional en la pared, el 2N® Clip ofrece una solución sin complicaciones.</w:t>
      </w:r>
    </w:p>
    <w:p w14:paraId="6B79DFA6" w14:textId="77777777" w:rsidR="00125B25" w:rsidRPr="003C31F9" w:rsidRDefault="00125B25">
      <w:pPr>
        <w:rPr>
          <w:lang w:val="es-ES"/>
        </w:rPr>
      </w:pPr>
    </w:p>
    <w:p w14:paraId="699BAB1A" w14:textId="79AC8BBE" w:rsidR="00125B25" w:rsidRPr="003C31F9" w:rsidRDefault="00342EF5">
      <w:pPr>
        <w:pStyle w:val="P68B1DB1-Normln5"/>
        <w:rPr>
          <w:lang w:val="es-ES"/>
        </w:rPr>
      </w:pPr>
      <w:r w:rsidRPr="003C31F9">
        <w:rPr>
          <w:lang w:val="es-ES"/>
        </w:rPr>
        <w:t>Datos técnicos:</w:t>
      </w:r>
    </w:p>
    <w:p w14:paraId="08E4E7B3" w14:textId="7F4CBC69" w:rsidR="00125B25" w:rsidRPr="003C31F9" w:rsidRDefault="00342EF5">
      <w:pPr>
        <w:pStyle w:val="P68B1DB1-Normln8"/>
        <w:rPr>
          <w:lang w:val="es-ES"/>
        </w:rPr>
      </w:pPr>
      <w:r w:rsidRPr="003C31F9">
        <w:rPr>
          <w:lang w:val="es-ES"/>
        </w:rPr>
        <w:lastRenderedPageBreak/>
        <w:t xml:space="preserve">Variantes del </w:t>
      </w:r>
      <w:r>
        <w:rPr>
          <w:lang w:val="es-ES"/>
        </w:rPr>
        <w:t xml:space="preserve">monitor </w:t>
      </w:r>
      <w:r w:rsidRPr="003C31F9">
        <w:rPr>
          <w:lang w:val="es-ES"/>
        </w:rPr>
        <w:t>2N® Clip</w:t>
      </w:r>
    </w:p>
    <w:p w14:paraId="50996750" w14:textId="1B95A573" w:rsidR="00125B25" w:rsidRPr="003C31F9" w:rsidRDefault="00342EF5">
      <w:pPr>
        <w:rPr>
          <w:lang w:val="es-ES"/>
        </w:rPr>
      </w:pPr>
      <w:r w:rsidRPr="003C31F9">
        <w:rPr>
          <w:lang w:val="es-ES"/>
        </w:rPr>
        <w:t>2N® Clip, Ethernet - 9138511</w:t>
      </w:r>
    </w:p>
    <w:p w14:paraId="281D4520" w14:textId="52CDFA7E" w:rsidR="00125B25" w:rsidRPr="003C31F9" w:rsidRDefault="00342EF5">
      <w:pPr>
        <w:rPr>
          <w:lang w:val="es-ES"/>
        </w:rPr>
      </w:pPr>
      <w:r w:rsidRPr="003C31F9">
        <w:rPr>
          <w:lang w:val="es-ES"/>
        </w:rPr>
        <w:t>2N® Clip, Ethernet, bucle de inducción (disponible a partir del 2º trimestre de 2024) - 9138512</w:t>
      </w:r>
    </w:p>
    <w:p w14:paraId="05F1A708" w14:textId="77777777" w:rsidR="00125B25" w:rsidRPr="003C31F9" w:rsidRDefault="00342EF5">
      <w:pPr>
        <w:pStyle w:val="P68B1DB1-Normln8"/>
        <w:rPr>
          <w:lang w:val="es-ES"/>
        </w:rPr>
      </w:pPr>
      <w:r w:rsidRPr="003C31F9">
        <w:rPr>
          <w:lang w:val="es-ES"/>
        </w:rPr>
        <w:t>Accesorio de montaje</w:t>
      </w:r>
    </w:p>
    <w:p w14:paraId="22A19F8C" w14:textId="666669EE" w:rsidR="00125B25" w:rsidRPr="003C31F9" w:rsidRDefault="00342EF5">
      <w:pPr>
        <w:rPr>
          <w:lang w:val="es-ES"/>
        </w:rPr>
      </w:pPr>
      <w:r w:rsidRPr="003C31F9">
        <w:rPr>
          <w:lang w:val="es-ES"/>
        </w:rPr>
        <w:t>Soporte para escritorio 2N Clip (9138002)</w:t>
      </w:r>
    </w:p>
    <w:p w14:paraId="59B96E72" w14:textId="77777777" w:rsidR="00125B25" w:rsidRPr="003C31F9" w:rsidRDefault="00342EF5">
      <w:pPr>
        <w:pStyle w:val="P68B1DB1-Normln8"/>
        <w:rPr>
          <w:lang w:val="es-ES"/>
        </w:rPr>
      </w:pPr>
      <w:r w:rsidRPr="003C31F9">
        <w:rPr>
          <w:lang w:val="es-ES"/>
        </w:rPr>
        <w:t>Especificaciones técnicas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3080"/>
        <w:gridCol w:w="5560"/>
      </w:tblGrid>
      <w:tr w:rsidR="00125B25" w:rsidRPr="003C31F9" w14:paraId="51F5B802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9CEEA0D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Alimentación</w:t>
            </w:r>
          </w:p>
        </w:tc>
      </w:tr>
      <w:tr w:rsidR="00125B25" w:rsidRPr="003C31F9" w14:paraId="1950776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5AA102E9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 xml:space="preserve">Tipo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DF98AD8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PoE</w:t>
            </w:r>
          </w:p>
        </w:tc>
      </w:tr>
      <w:tr w:rsidR="00125B25" w:rsidRPr="003C31F9" w14:paraId="2C59AFB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F00A84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 xml:space="preserve">PoE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744255A" w14:textId="77777777" w:rsidR="00125B25" w:rsidRPr="00BA7ADD" w:rsidRDefault="00342EF5">
            <w:pPr>
              <w:pStyle w:val="P68B1DB1-Normln11"/>
              <w:spacing w:after="0" w:line="240" w:lineRule="auto"/>
              <w:rPr>
                <w:lang w:val="fr-FR"/>
              </w:rPr>
            </w:pPr>
            <w:r w:rsidRPr="00BA7ADD">
              <w:rPr>
                <w:lang w:val="fr-FR"/>
              </w:rPr>
              <w:t>802.3af Clase 0, 48 V CC, 200 mA</w:t>
            </w:r>
          </w:p>
        </w:tc>
      </w:tr>
      <w:tr w:rsidR="00125B25" w:rsidRPr="003C31F9" w14:paraId="0161D33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7B68D92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Interfaz de usuario</w:t>
            </w:r>
          </w:p>
        </w:tc>
      </w:tr>
      <w:tr w:rsidR="00125B25" w:rsidRPr="003C31F9" w14:paraId="54193A1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0F088CC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Controles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BCCD35" w14:textId="1C621910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 xml:space="preserve">3 </w:t>
            </w:r>
            <w:r w:rsidR="00413E83">
              <w:rPr>
                <w:lang w:val="es-ES"/>
              </w:rPr>
              <w:t>pulsadores</w:t>
            </w:r>
            <w:r w:rsidR="00413E83" w:rsidRPr="003C31F9">
              <w:rPr>
                <w:lang w:val="es-ES"/>
              </w:rPr>
              <w:t xml:space="preserve"> </w:t>
            </w:r>
            <w:r w:rsidRPr="003C31F9">
              <w:rPr>
                <w:lang w:val="es-ES"/>
              </w:rPr>
              <w:t>capacitivos</w:t>
            </w:r>
          </w:p>
        </w:tc>
      </w:tr>
      <w:tr w:rsidR="00125B25" w:rsidRPr="003C31F9" w14:paraId="4837480E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6D65F9E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Funcionamiento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91F1361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mantenga pulsado el botón RESET para restablecer los valores predeterminados</w:t>
            </w:r>
          </w:p>
        </w:tc>
      </w:tr>
      <w:tr w:rsidR="00125B25" w:rsidRPr="003C31F9" w14:paraId="626D4F8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BD4166F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Audio</w:t>
            </w:r>
          </w:p>
        </w:tc>
      </w:tr>
      <w:tr w:rsidR="00125B25" w:rsidRPr="003C31F9" w14:paraId="1DC12B0C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0D88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Micrófono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DCF1E10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integrado</w:t>
            </w:r>
          </w:p>
        </w:tc>
      </w:tr>
      <w:tr w:rsidR="00125B25" w:rsidRPr="003C31F9" w14:paraId="1A78FE7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D4008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Altavoz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9AE3020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integrado, 2W</w:t>
            </w:r>
          </w:p>
        </w:tc>
      </w:tr>
      <w:tr w:rsidR="00125B25" w:rsidRPr="003C31F9" w14:paraId="43E070A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EC6CF9B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Bucle de inducción integrado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C1745E0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opcional</w:t>
            </w:r>
          </w:p>
        </w:tc>
      </w:tr>
      <w:tr w:rsidR="00125B25" w:rsidRPr="003C31F9" w14:paraId="04076174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4F6F92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Códec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77FBE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G.711a/u, G.722, G.729, L16/16 kHz</w:t>
            </w:r>
          </w:p>
        </w:tc>
      </w:tr>
      <w:tr w:rsidR="00125B25" w:rsidRPr="003C31F9" w14:paraId="66451854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A3249C7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Vídeo</w:t>
            </w:r>
          </w:p>
        </w:tc>
      </w:tr>
      <w:tr w:rsidR="00125B25" w:rsidRPr="003C31F9" w14:paraId="37440E26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3C341D6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Pantalla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74C150C2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pantalla de 4,3"</w:t>
            </w:r>
          </w:p>
        </w:tc>
      </w:tr>
      <w:tr w:rsidR="00125B25" w:rsidRPr="003C31F9" w14:paraId="499C6B5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DFA26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Resolución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65C752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480x272 píxeles</w:t>
            </w:r>
          </w:p>
        </w:tc>
      </w:tr>
      <w:tr w:rsidR="00125B25" w:rsidRPr="003C31F9" w14:paraId="263E63D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CE6DDB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Códec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A591318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H.264</w:t>
            </w:r>
          </w:p>
        </w:tc>
      </w:tr>
      <w:tr w:rsidR="00125B25" w:rsidRPr="003C31F9" w14:paraId="05471C2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28862E7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Interfaz</w:t>
            </w:r>
          </w:p>
        </w:tc>
      </w:tr>
      <w:tr w:rsidR="00125B25" w:rsidRPr="003C31F9" w14:paraId="7BC5B09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109F2D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LAN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CB736FF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10/100BaseT, RJ-45</w:t>
            </w:r>
          </w:p>
        </w:tc>
      </w:tr>
      <w:tr w:rsidR="00125B25" w:rsidRPr="003C31F9" w14:paraId="144579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A13CC5E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Cableado recomendado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49431C1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Cat5e o superior</w:t>
            </w:r>
          </w:p>
        </w:tc>
      </w:tr>
      <w:tr w:rsidR="00125B25" w:rsidRPr="003C31F9" w14:paraId="223405B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4F386A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Entrada del timbre</w:t>
            </w:r>
          </w:p>
        </w:tc>
      </w:tr>
      <w:tr w:rsidR="00125B25" w:rsidRPr="003C31F9" w14:paraId="1F5111C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0CCE539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Tipo de entrada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F829314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contacto de conmutación (botón/relé)</w:t>
            </w:r>
          </w:p>
        </w:tc>
      </w:tr>
      <w:tr w:rsidR="00125B25" w:rsidRPr="003C31F9" w14:paraId="10DFF6D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424AD68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Tipo de contacto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E1D30A6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normalmente abierto (NO)</w:t>
            </w:r>
          </w:p>
        </w:tc>
      </w:tr>
      <w:tr w:rsidR="00125B25" w:rsidRPr="003C31F9" w14:paraId="70C75B6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B0C97B3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Parámetros de contacto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D249DD2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12V/20 mA, CC</w:t>
            </w:r>
          </w:p>
        </w:tc>
      </w:tr>
      <w:tr w:rsidR="00125B25" w:rsidRPr="003C31F9" w14:paraId="6C5B1E7E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B0B5225" w14:textId="77777777" w:rsidR="00125B25" w:rsidRPr="003C31F9" w:rsidRDefault="00342EF5">
            <w:pPr>
              <w:pStyle w:val="P68B1DB1-Normln9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Propiedades mecánicas</w:t>
            </w:r>
          </w:p>
        </w:tc>
      </w:tr>
      <w:tr w:rsidR="00125B25" w:rsidRPr="003C31F9" w14:paraId="267CFA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EADCBCB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Temperatura de funcionamiento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C702D0B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de 0 °C a 50 °C</w:t>
            </w:r>
          </w:p>
        </w:tc>
      </w:tr>
      <w:tr w:rsidR="00125B25" w:rsidRPr="003C31F9" w14:paraId="14396C8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39F218E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Temperatura de almacenamiento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AD6F9C9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de -20 °C a 70 °C</w:t>
            </w:r>
          </w:p>
        </w:tc>
      </w:tr>
      <w:tr w:rsidR="00125B25" w:rsidRPr="003C31F9" w14:paraId="3A169D5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A04A4EB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Humedad relativa de funcionamiento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F37C894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de 10 % a 90 % (sin condensación)</w:t>
            </w:r>
          </w:p>
        </w:tc>
      </w:tr>
      <w:tr w:rsidR="00125B25" w:rsidRPr="003C31F9" w14:paraId="0DD4502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9E3E8A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Altitud recomendada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1D1EF41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de 0 m hasta 2000 m</w:t>
            </w:r>
          </w:p>
        </w:tc>
      </w:tr>
      <w:tr w:rsidR="00125B25" w:rsidRPr="003C31F9" w14:paraId="3677F8B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513C33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Dimensiones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2349655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124 (ancho) x 150 (alto) x 28 (profundo) mm</w:t>
            </w:r>
          </w:p>
        </w:tc>
      </w:tr>
      <w:tr w:rsidR="00125B25" w:rsidRPr="003C31F9" w14:paraId="1C52AFA9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38C98E3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Peso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33D20D3D" w14:textId="77777777" w:rsidR="00125B25" w:rsidRPr="003C31F9" w:rsidRDefault="00342EF5">
            <w:pPr>
              <w:pStyle w:val="P68B1DB1-Normln10"/>
              <w:spacing w:after="0" w:line="240" w:lineRule="auto"/>
              <w:rPr>
                <w:lang w:val="es-ES"/>
              </w:rPr>
            </w:pPr>
            <w:r w:rsidRPr="003C31F9">
              <w:rPr>
                <w:lang w:val="es-ES"/>
              </w:rPr>
              <w:t>235 g</w:t>
            </w:r>
          </w:p>
        </w:tc>
      </w:tr>
    </w:tbl>
    <w:p w14:paraId="2B299959" w14:textId="77777777" w:rsidR="00125B25" w:rsidRPr="003C31F9" w:rsidRDefault="00125B25">
      <w:pPr>
        <w:rPr>
          <w:lang w:val="es-ES"/>
        </w:rPr>
      </w:pPr>
    </w:p>
    <w:p w14:paraId="15723A79" w14:textId="77777777" w:rsidR="00125B25" w:rsidRPr="003C31F9" w:rsidRDefault="00125B25">
      <w:pPr>
        <w:rPr>
          <w:lang w:val="es-ES"/>
        </w:rPr>
      </w:pPr>
    </w:p>
    <w:sectPr w:rsidR="00125B25" w:rsidRPr="003C3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87133"/>
    <w:multiLevelType w:val="hybridMultilevel"/>
    <w:tmpl w:val="EA16D5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0178">
    <w:abstractNumId w:val="0"/>
  </w:num>
  <w:num w:numId="2" w16cid:durableId="1931887642">
    <w:abstractNumId w:val="1"/>
  </w:num>
  <w:num w:numId="3" w16cid:durableId="1763259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D9"/>
    <w:rsid w:val="00006136"/>
    <w:rsid w:val="0001369D"/>
    <w:rsid w:val="00043FA1"/>
    <w:rsid w:val="000545CF"/>
    <w:rsid w:val="00074926"/>
    <w:rsid w:val="000A6C17"/>
    <w:rsid w:val="000B38E9"/>
    <w:rsid w:val="000F0B71"/>
    <w:rsid w:val="000F6AC6"/>
    <w:rsid w:val="00123CDD"/>
    <w:rsid w:val="00124A96"/>
    <w:rsid w:val="00125B25"/>
    <w:rsid w:val="001314DA"/>
    <w:rsid w:val="001464F9"/>
    <w:rsid w:val="00146707"/>
    <w:rsid w:val="0015207B"/>
    <w:rsid w:val="0019484F"/>
    <w:rsid w:val="001A7D5B"/>
    <w:rsid w:val="001B1585"/>
    <w:rsid w:val="001C2123"/>
    <w:rsid w:val="001E501E"/>
    <w:rsid w:val="001E7D97"/>
    <w:rsid w:val="001F6483"/>
    <w:rsid w:val="00214989"/>
    <w:rsid w:val="00225E28"/>
    <w:rsid w:val="00242411"/>
    <w:rsid w:val="00245F52"/>
    <w:rsid w:val="00273514"/>
    <w:rsid w:val="002933E8"/>
    <w:rsid w:val="002C4EF1"/>
    <w:rsid w:val="002C6C9D"/>
    <w:rsid w:val="002D183B"/>
    <w:rsid w:val="002D74E0"/>
    <w:rsid w:val="002E4C07"/>
    <w:rsid w:val="002E76A2"/>
    <w:rsid w:val="002F191A"/>
    <w:rsid w:val="003078E1"/>
    <w:rsid w:val="00314A36"/>
    <w:rsid w:val="003203B6"/>
    <w:rsid w:val="00320D27"/>
    <w:rsid w:val="00342EF5"/>
    <w:rsid w:val="00355A7F"/>
    <w:rsid w:val="00356609"/>
    <w:rsid w:val="00370138"/>
    <w:rsid w:val="003818AF"/>
    <w:rsid w:val="00386C28"/>
    <w:rsid w:val="00392763"/>
    <w:rsid w:val="003C31F9"/>
    <w:rsid w:val="003D5F1B"/>
    <w:rsid w:val="003E4B93"/>
    <w:rsid w:val="003F10BD"/>
    <w:rsid w:val="003F6316"/>
    <w:rsid w:val="00400373"/>
    <w:rsid w:val="00413E83"/>
    <w:rsid w:val="00432997"/>
    <w:rsid w:val="00436CF4"/>
    <w:rsid w:val="0044454C"/>
    <w:rsid w:val="004547D9"/>
    <w:rsid w:val="00463642"/>
    <w:rsid w:val="00474667"/>
    <w:rsid w:val="00497A47"/>
    <w:rsid w:val="004A478D"/>
    <w:rsid w:val="004B3B5D"/>
    <w:rsid w:val="004B52E9"/>
    <w:rsid w:val="004D32CE"/>
    <w:rsid w:val="004D5752"/>
    <w:rsid w:val="00522990"/>
    <w:rsid w:val="00525A03"/>
    <w:rsid w:val="005569FC"/>
    <w:rsid w:val="00566A75"/>
    <w:rsid w:val="005861E0"/>
    <w:rsid w:val="0060553E"/>
    <w:rsid w:val="00611831"/>
    <w:rsid w:val="0063510E"/>
    <w:rsid w:val="00640C7B"/>
    <w:rsid w:val="00645F1C"/>
    <w:rsid w:val="0066238F"/>
    <w:rsid w:val="006746A1"/>
    <w:rsid w:val="00687D93"/>
    <w:rsid w:val="006A7C9A"/>
    <w:rsid w:val="006B6F17"/>
    <w:rsid w:val="006C504F"/>
    <w:rsid w:val="006D11AC"/>
    <w:rsid w:val="006E5DD1"/>
    <w:rsid w:val="006F5EF6"/>
    <w:rsid w:val="007233A1"/>
    <w:rsid w:val="0074388C"/>
    <w:rsid w:val="0076561E"/>
    <w:rsid w:val="00785E1E"/>
    <w:rsid w:val="00794A81"/>
    <w:rsid w:val="007A16C1"/>
    <w:rsid w:val="007A3531"/>
    <w:rsid w:val="007A7D99"/>
    <w:rsid w:val="007B0F8F"/>
    <w:rsid w:val="007B52F3"/>
    <w:rsid w:val="007F01A1"/>
    <w:rsid w:val="0080150A"/>
    <w:rsid w:val="008B0B33"/>
    <w:rsid w:val="008B2181"/>
    <w:rsid w:val="008C111E"/>
    <w:rsid w:val="008E122D"/>
    <w:rsid w:val="008F23DF"/>
    <w:rsid w:val="008F78E2"/>
    <w:rsid w:val="008F7DAE"/>
    <w:rsid w:val="00912800"/>
    <w:rsid w:val="00932E23"/>
    <w:rsid w:val="009371DA"/>
    <w:rsid w:val="009522CE"/>
    <w:rsid w:val="00963A55"/>
    <w:rsid w:val="0099036D"/>
    <w:rsid w:val="009A5118"/>
    <w:rsid w:val="009D5646"/>
    <w:rsid w:val="009F4D72"/>
    <w:rsid w:val="00A041E1"/>
    <w:rsid w:val="00A053A9"/>
    <w:rsid w:val="00A14298"/>
    <w:rsid w:val="00A377B9"/>
    <w:rsid w:val="00A46B79"/>
    <w:rsid w:val="00A67EB9"/>
    <w:rsid w:val="00A849F3"/>
    <w:rsid w:val="00A84ADC"/>
    <w:rsid w:val="00AB3335"/>
    <w:rsid w:val="00B00D8C"/>
    <w:rsid w:val="00B01AE5"/>
    <w:rsid w:val="00B0304B"/>
    <w:rsid w:val="00B03E4C"/>
    <w:rsid w:val="00B06803"/>
    <w:rsid w:val="00B269FE"/>
    <w:rsid w:val="00B5796A"/>
    <w:rsid w:val="00B9580F"/>
    <w:rsid w:val="00BA0E43"/>
    <w:rsid w:val="00BA7047"/>
    <w:rsid w:val="00BA7ADD"/>
    <w:rsid w:val="00BB21DD"/>
    <w:rsid w:val="00BF112A"/>
    <w:rsid w:val="00BF6ABB"/>
    <w:rsid w:val="00C1322E"/>
    <w:rsid w:val="00C37A2D"/>
    <w:rsid w:val="00C44022"/>
    <w:rsid w:val="00C744DA"/>
    <w:rsid w:val="00C74FDB"/>
    <w:rsid w:val="00C75DF0"/>
    <w:rsid w:val="00C8209B"/>
    <w:rsid w:val="00CA09B8"/>
    <w:rsid w:val="00CC1B86"/>
    <w:rsid w:val="00CD7255"/>
    <w:rsid w:val="00D0122F"/>
    <w:rsid w:val="00D0134A"/>
    <w:rsid w:val="00D043D4"/>
    <w:rsid w:val="00D34596"/>
    <w:rsid w:val="00D35FA0"/>
    <w:rsid w:val="00D60DF7"/>
    <w:rsid w:val="00D8027E"/>
    <w:rsid w:val="00D81B48"/>
    <w:rsid w:val="00D9117C"/>
    <w:rsid w:val="00DD1B0A"/>
    <w:rsid w:val="00DD3E1C"/>
    <w:rsid w:val="00DD4E38"/>
    <w:rsid w:val="00DD5590"/>
    <w:rsid w:val="00E053A8"/>
    <w:rsid w:val="00E42C30"/>
    <w:rsid w:val="00E6042D"/>
    <w:rsid w:val="00E67E32"/>
    <w:rsid w:val="00E850B0"/>
    <w:rsid w:val="00E96887"/>
    <w:rsid w:val="00ED38A5"/>
    <w:rsid w:val="00EE2FC9"/>
    <w:rsid w:val="00EE6702"/>
    <w:rsid w:val="00EF55AC"/>
    <w:rsid w:val="00F141CF"/>
    <w:rsid w:val="00F41F19"/>
    <w:rsid w:val="00F44A0B"/>
    <w:rsid w:val="00F66563"/>
    <w:rsid w:val="00FA05AE"/>
    <w:rsid w:val="00FA163D"/>
    <w:rsid w:val="00FA6BE1"/>
    <w:rsid w:val="01AD45A2"/>
    <w:rsid w:val="182581D0"/>
    <w:rsid w:val="1AD47421"/>
    <w:rsid w:val="3F78FBAA"/>
    <w:rsid w:val="46BDED00"/>
    <w:rsid w:val="7575A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A152"/>
  <w15:chartTrackingRefBased/>
  <w15:docId w15:val="{39018A54-9844-423E-803B-42EDB68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7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547D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47D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47D9"/>
    <w:rPr>
      <w:sz w:val="20"/>
    </w:rPr>
  </w:style>
  <w:style w:type="character" w:customStyle="1" w:styleId="normaltextrun">
    <w:name w:val="normaltextrun"/>
    <w:basedOn w:val="Standardnpsmoodstavce"/>
    <w:rsid w:val="00963A55"/>
  </w:style>
  <w:style w:type="paragraph" w:customStyle="1" w:styleId="paragraph">
    <w:name w:val="paragraph"/>
    <w:basedOn w:val="Normln"/>
    <w:rsid w:val="0096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eop">
    <w:name w:val="eop"/>
    <w:basedOn w:val="Standardnpsmoodstavce"/>
    <w:rsid w:val="00963A55"/>
  </w:style>
  <w:style w:type="paragraph" w:styleId="Odstavecseseznamem">
    <w:name w:val="List Paragraph"/>
    <w:basedOn w:val="Normln"/>
    <w:uiPriority w:val="34"/>
    <w:qFormat/>
    <w:rsid w:val="00A849F3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04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04B"/>
    <w:rPr>
      <w:b/>
      <w:sz w:val="20"/>
    </w:rPr>
  </w:style>
  <w:style w:type="paragraph" w:styleId="Revize">
    <w:name w:val="Revision"/>
    <w:hidden/>
    <w:uiPriority w:val="99"/>
    <w:semiHidden/>
    <w:rsid w:val="000B38E9"/>
    <w:pPr>
      <w:spacing w:after="0" w:line="240" w:lineRule="auto"/>
    </w:pPr>
  </w:style>
  <w:style w:type="paragraph" w:customStyle="1" w:styleId="P68B1DB1-Normln1">
    <w:name w:val="P68B1DB1-Normln1"/>
    <w:basedOn w:val="Normln"/>
    <w:rPr>
      <w:rFonts w:asciiTheme="majorHAnsi" w:hAnsiTheme="majorHAnsi" w:cstheme="majorHAnsi"/>
      <w:color w:val="4472C4" w:themeColor="accent1"/>
      <w:sz w:val="32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  <w:color w:val="4472C4" w:themeColor="accent1"/>
      <w:sz w:val="28"/>
    </w:rPr>
  </w:style>
  <w:style w:type="paragraph" w:customStyle="1" w:styleId="P68B1DB1-Normln3">
    <w:name w:val="P68B1DB1-Normln3"/>
    <w:basedOn w:val="Normln"/>
    <w:rPr>
      <w:rFonts w:cstheme="minorHAnsi"/>
    </w:rPr>
  </w:style>
  <w:style w:type="paragraph" w:customStyle="1" w:styleId="P68B1DB1-Odstavecseseznamem4">
    <w:name w:val="P68B1DB1-Odstavecseseznamem4"/>
    <w:basedOn w:val="Odstavecseseznamem"/>
    <w:rPr>
      <w:rFonts w:cstheme="minorHAnsi"/>
    </w:rPr>
  </w:style>
  <w:style w:type="paragraph" w:customStyle="1" w:styleId="P68B1DB1-Normln5">
    <w:name w:val="P68B1DB1-Normln5"/>
    <w:basedOn w:val="Normln"/>
    <w:rPr>
      <w:i/>
      <w:color w:val="FF0000"/>
    </w:rPr>
  </w:style>
  <w:style w:type="paragraph" w:customStyle="1" w:styleId="P68B1DB1-Normln6">
    <w:name w:val="P68B1DB1-Normln6"/>
    <w:basedOn w:val="Normln"/>
    <w:rPr>
      <w:sz w:val="28"/>
    </w:rPr>
  </w:style>
  <w:style w:type="paragraph" w:customStyle="1" w:styleId="P68B1DB1-Odstavecseseznamem7">
    <w:name w:val="P68B1DB1-Odstavecseseznamem7"/>
    <w:basedOn w:val="Odstavecseseznamem"/>
    <w:rPr>
      <w:b/>
    </w:rPr>
  </w:style>
  <w:style w:type="paragraph" w:customStyle="1" w:styleId="P68B1DB1-Normln8">
    <w:name w:val="P68B1DB1-Normln8"/>
    <w:basedOn w:val="Normln"/>
    <w:rPr>
      <w:u w:val="single"/>
    </w:rPr>
  </w:style>
  <w:style w:type="paragraph" w:customStyle="1" w:styleId="P68B1DB1-Normln9">
    <w:name w:val="P68B1DB1-Normln9"/>
    <w:basedOn w:val="Normln"/>
    <w:rPr>
      <w:rFonts w:ascii="Arial" w:eastAsia="Times New Roman" w:hAnsi="Arial" w:cs="Arial"/>
      <w:b/>
      <w:color w:val="161616"/>
      <w:kern w:val="0"/>
      <w14:ligatures w14:val="none"/>
    </w:rPr>
  </w:style>
  <w:style w:type="paragraph" w:customStyle="1" w:styleId="P68B1DB1-Normln10">
    <w:name w:val="P68B1DB1-Normln10"/>
    <w:basedOn w:val="Normln"/>
    <w:rPr>
      <w:rFonts w:ascii="Arial" w:eastAsia="Times New Roman" w:hAnsi="Arial" w:cs="Arial"/>
      <w:color w:val="161616"/>
      <w:kern w:val="0"/>
      <w:sz w:val="20"/>
      <w14:ligatures w14:val="none"/>
    </w:rPr>
  </w:style>
  <w:style w:type="paragraph" w:customStyle="1" w:styleId="P68B1DB1-Normln11">
    <w:name w:val="P68B1DB1-Normln11"/>
    <w:basedOn w:val="Normln"/>
    <w:rPr>
      <w:rFonts w:ascii="Arial" w:eastAsia="Times New Roman" w:hAnsi="Arial" w:cs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B1B7AE-C1B4-4AAC-947A-4CC8B50DAB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AFA57C-F7C1-45A1-A2F1-17B609959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DF6BA1-2202-4982-AF32-811CFBB6DE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8B55C-0980-418C-A16B-7530F1B4ADF4}">
  <ds:schemaRefs>
    <ds:schemaRef ds:uri="http://www.w3.org/XML/1998/namespace"/>
    <ds:schemaRef ds:uri="http://purl.org/dc/elements/1.1/"/>
    <ds:schemaRef ds:uri="http://schemas.microsoft.com/office/2006/documentManagement/types"/>
    <ds:schemaRef ds:uri="2d666cce-6ac3-40aa-a20e-a5d98216a19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ca0be41-0608-45dd-ae31-1941145adc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756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56</cp:revision>
  <dcterms:created xsi:type="dcterms:W3CDTF">2023-09-05T10:06:00Z</dcterms:created>
  <dcterms:modified xsi:type="dcterms:W3CDTF">2023-09-05T12:48:00Z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cc864380-90ca-443c-aebe-760cc6e0c002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