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D1B75F" w14:textId="557FDF4D" w:rsidR="00BE1C3F" w:rsidRPr="006E1690" w:rsidRDefault="0099221C" w:rsidP="007D2A51">
      <w:pPr>
        <w:pStyle w:val="P68B1DB1-Normlny1"/>
        <w:rPr>
          <w:lang w:val="fr-FR"/>
        </w:rPr>
      </w:pPr>
      <w:r w:rsidRPr="006E1690">
        <w:rPr>
          <w:lang w:val="fr-FR"/>
        </w:rPr>
        <w:t>Distributeurs : contenu du mois d'août</w:t>
      </w:r>
    </w:p>
    <w:p w14:paraId="2FD05CA9" w14:textId="17783279" w:rsidR="00BE1C3F" w:rsidRPr="006E1690" w:rsidRDefault="0099221C">
      <w:pPr>
        <w:pStyle w:val="P68B1DB1-Normlny2"/>
        <w:rPr>
          <w:i/>
          <w:lang w:val="fr-FR"/>
        </w:rPr>
      </w:pPr>
      <w:r w:rsidRPr="006E1690">
        <w:rPr>
          <w:b/>
          <w:lang w:val="fr-FR"/>
        </w:rPr>
        <w:t>Résumé rapide :</w:t>
      </w:r>
      <w:r w:rsidRPr="006E1690">
        <w:rPr>
          <w:b/>
          <w:lang w:val="fr-FR"/>
        </w:rPr>
        <w:br/>
      </w:r>
      <w:r w:rsidRPr="006E1690">
        <w:rPr>
          <w:i/>
          <w:lang w:val="fr-FR"/>
        </w:rPr>
        <w:t xml:space="preserve"> Valable pour les e-mails promotionnels courts et les sites Internet</w:t>
      </w:r>
      <w:r w:rsidRPr="006E1690">
        <w:rPr>
          <w:i/>
          <w:lang w:val="fr-FR"/>
        </w:rPr>
        <w:br/>
      </w:r>
    </w:p>
    <w:p w14:paraId="0016EFB6" w14:textId="377B8742" w:rsidR="00BE1C3F" w:rsidRPr="006E1690" w:rsidRDefault="0099221C">
      <w:pPr>
        <w:pStyle w:val="paragraph"/>
        <w:spacing w:before="0" w:beforeAutospacing="0" w:after="0" w:afterAutospacing="0"/>
        <w:jc w:val="center"/>
        <w:textAlignment w:val="baseline"/>
        <w:rPr>
          <w:rStyle w:val="normaltextrun"/>
          <w:rFonts w:ascii="Calibri" w:hAnsi="Calibri" w:cs="Calibri"/>
          <w:lang w:val="fr-FR"/>
        </w:rPr>
      </w:pPr>
      <w:r w:rsidRPr="006E1690">
        <w:rPr>
          <w:rStyle w:val="normaltextrun"/>
          <w:rFonts w:ascii="Calibri" w:hAnsi="Calibri" w:cs="Calibri"/>
          <w:sz w:val="28"/>
          <w:lang w:val="fr-FR"/>
        </w:rPr>
        <w:t>Solutions résidentielles 2N</w:t>
      </w:r>
    </w:p>
    <w:p w14:paraId="1A97D5B7" w14:textId="3C0BC0BB" w:rsidR="00BE1C3F" w:rsidRPr="006E1690" w:rsidRDefault="00945D6D">
      <w:pPr>
        <w:pStyle w:val="paragraph"/>
        <w:spacing w:before="0" w:beforeAutospacing="0" w:after="0" w:afterAutospacing="0"/>
        <w:jc w:val="center"/>
        <w:textAlignment w:val="baseline"/>
        <w:rPr>
          <w:rFonts w:ascii="Calibri" w:hAnsi="Calibri" w:cs="Calibri"/>
          <w:sz w:val="28"/>
          <w:lang w:val="fr-FR"/>
        </w:rPr>
      </w:pPr>
      <w:r w:rsidRPr="00945D6D">
        <w:rPr>
          <w:rStyle w:val="normaltextrun"/>
          <w:rFonts w:ascii="Calibri" w:hAnsi="Calibri" w:cs="Calibri"/>
          <w:lang w:val="fr-FR"/>
        </w:rPr>
        <w:t>À l'épreuve du temps</w:t>
      </w:r>
      <w:r w:rsidR="0099221C" w:rsidRPr="006E1690">
        <w:rPr>
          <w:rStyle w:val="normaltextrun"/>
          <w:rFonts w:ascii="Calibri" w:hAnsi="Calibri" w:cs="Calibri"/>
          <w:lang w:val="fr-FR"/>
        </w:rPr>
        <w:t>, intelligentes, intégrées</w:t>
      </w:r>
      <w:r w:rsidR="0099221C" w:rsidRPr="006E1690">
        <w:rPr>
          <w:rStyle w:val="normaltextrun"/>
          <w:rFonts w:ascii="Calibri" w:hAnsi="Calibri" w:cs="Calibri"/>
          <w:lang w:val="fr-FR"/>
        </w:rPr>
        <w:br/>
      </w:r>
    </w:p>
    <w:p w14:paraId="525E3873" w14:textId="0EBC3075" w:rsidR="00BE1C3F" w:rsidRPr="006E1690" w:rsidRDefault="0099221C">
      <w:pPr>
        <w:rPr>
          <w:lang w:val="fr-FR"/>
        </w:rPr>
      </w:pPr>
      <w:r w:rsidRPr="006E1690">
        <w:rPr>
          <w:lang w:val="fr-FR"/>
        </w:rPr>
        <w:t>Répondez aux besoins les plus exigeants des projets et enrichissez la vie de vos résidents avec les solutions complètes d'accès à la propriété de 2N. Elles sont faciles à intégrer et comprennent toutes les fonctionnalités modernes exigées par le marché résidentiel</w:t>
      </w:r>
    </w:p>
    <w:p w14:paraId="3F54CFC3" w14:textId="77777777" w:rsidR="00BE1C3F" w:rsidRPr="006E1690" w:rsidRDefault="00BE1C3F">
      <w:pPr>
        <w:rPr>
          <w:lang w:val="fr-FR"/>
        </w:rPr>
      </w:pPr>
    </w:p>
    <w:p w14:paraId="3F1E5E27" w14:textId="705A48FF" w:rsidR="00BE1C3F" w:rsidRPr="006E1690" w:rsidRDefault="0099221C">
      <w:pPr>
        <w:pStyle w:val="P68B1DB1-Normlny2"/>
        <w:rPr>
          <w:b/>
          <w:lang w:val="fr-FR"/>
        </w:rPr>
      </w:pPr>
      <w:r w:rsidRPr="006E1690">
        <w:rPr>
          <w:b/>
          <w:lang w:val="fr-FR"/>
        </w:rPr>
        <w:t>Explication plus longue des avantages/fonctionnalités :</w:t>
      </w:r>
      <w:r w:rsidRPr="006E1690">
        <w:rPr>
          <w:b/>
          <w:lang w:val="fr-FR"/>
        </w:rPr>
        <w:br/>
      </w:r>
      <w:r w:rsidRPr="006E1690">
        <w:rPr>
          <w:i/>
          <w:lang w:val="fr-FR"/>
        </w:rPr>
        <w:t xml:space="preserve"> veuillez l'utiliser pour en savoir plus sur la solution résidentielle 2N. Vous pouvez également copier et coller des parties de ce document comme bon vous semble pour le communiquer à vos clients. Ne leur envoyez pas tout le texte en un seul bloc.</w:t>
      </w:r>
    </w:p>
    <w:p w14:paraId="51772CF1" w14:textId="640407D8" w:rsidR="00BE1C3F" w:rsidRPr="006E1690" w:rsidRDefault="00BE1C3F">
      <w:pPr>
        <w:rPr>
          <w:lang w:val="fr-FR"/>
        </w:rPr>
      </w:pPr>
    </w:p>
    <w:p w14:paraId="1FF81C02" w14:textId="5C842953" w:rsidR="00BE1C3F" w:rsidRPr="006E1690" w:rsidRDefault="0099221C">
      <w:pPr>
        <w:rPr>
          <w:b/>
          <w:lang w:val="fr-FR"/>
        </w:rPr>
      </w:pPr>
      <w:r w:rsidRPr="006E1690">
        <w:rPr>
          <w:sz w:val="28"/>
          <w:lang w:val="fr-FR"/>
        </w:rPr>
        <w:t>Solution résidentielle 2N</w:t>
      </w:r>
      <w:r w:rsidRPr="006E1690">
        <w:rPr>
          <w:sz w:val="28"/>
          <w:lang w:val="fr-FR"/>
        </w:rPr>
        <w:br/>
      </w:r>
      <w:r w:rsidR="00945D6D" w:rsidRPr="00945D6D">
        <w:rPr>
          <w:rStyle w:val="normaltextrun"/>
          <w:rFonts w:ascii="Calibri" w:hAnsi="Calibri" w:cs="Calibri"/>
          <w:sz w:val="24"/>
          <w:lang w:val="fr-FR"/>
        </w:rPr>
        <w:t>À l'épreuve du temps</w:t>
      </w:r>
      <w:r w:rsidRPr="006E1690">
        <w:rPr>
          <w:rStyle w:val="normaltextrun"/>
          <w:rFonts w:ascii="Calibri" w:hAnsi="Calibri" w:cs="Calibri"/>
          <w:sz w:val="24"/>
          <w:lang w:val="fr-FR"/>
        </w:rPr>
        <w:t>, intelligente, intégrée</w:t>
      </w:r>
      <w:r w:rsidRPr="006E1690">
        <w:rPr>
          <w:b/>
          <w:lang w:val="fr-FR"/>
        </w:rPr>
        <w:t xml:space="preserve"> </w:t>
      </w:r>
    </w:p>
    <w:p w14:paraId="0F1011D4" w14:textId="59CD4FA7" w:rsidR="00BE1C3F" w:rsidRPr="006E1690" w:rsidRDefault="0099221C">
      <w:pPr>
        <w:rPr>
          <w:lang w:val="fr-FR"/>
        </w:rPr>
      </w:pPr>
      <w:r w:rsidRPr="006E1690">
        <w:rPr>
          <w:b/>
          <w:lang w:val="fr-FR"/>
        </w:rPr>
        <w:t>L'élément le plus puissant des solutions résidentielles de 2N, c'est la facilité d'intégration des produits</w:t>
      </w:r>
      <w:r w:rsidRPr="006E1690">
        <w:rPr>
          <w:lang w:val="fr-FR"/>
        </w:rPr>
        <w:t xml:space="preserve">. Tous les produits que vous voyez ici sont </w:t>
      </w:r>
      <w:r w:rsidRPr="006E1690">
        <w:rPr>
          <w:b/>
          <w:lang w:val="fr-FR"/>
        </w:rPr>
        <w:t>conçus sur des protocoles ouverts</w:t>
      </w:r>
      <w:r w:rsidRPr="006E1690">
        <w:rPr>
          <w:lang w:val="fr-FR"/>
        </w:rPr>
        <w:t xml:space="preserve"> et fonctionnent de manière transparente avec des plateformes tierces. </w:t>
      </w:r>
      <w:r w:rsidRPr="006E1690">
        <w:rPr>
          <w:lang w:val="fr-FR"/>
        </w:rPr>
        <w:br/>
      </w:r>
    </w:p>
    <w:p w14:paraId="75D162E4" w14:textId="25A15BBA" w:rsidR="00BE1C3F" w:rsidRPr="006E1690" w:rsidRDefault="0099221C">
      <w:pPr>
        <w:pStyle w:val="P68B1DB1-Normlny3"/>
        <w:rPr>
          <w:lang w:val="fr-FR"/>
        </w:rPr>
      </w:pPr>
      <w:r w:rsidRPr="006E1690">
        <w:rPr>
          <w:lang w:val="fr-FR"/>
        </w:rPr>
        <w:t>Communication et accès depuis la porte principale</w:t>
      </w:r>
    </w:p>
    <w:p w14:paraId="7CCBAAA7" w14:textId="1B6C80B1" w:rsidR="00BE1C3F" w:rsidRPr="006E1690" w:rsidRDefault="0099221C">
      <w:pPr>
        <w:rPr>
          <w:i/>
          <w:color w:val="FF0000"/>
          <w:lang w:val="fr-FR"/>
        </w:rPr>
      </w:pPr>
      <w:r w:rsidRPr="006E1690">
        <w:rPr>
          <w:b/>
          <w:lang w:val="fr-FR"/>
        </w:rPr>
        <w:t>Le 2N® IP Verso 2.0</w:t>
      </w:r>
      <w:r w:rsidRPr="006E1690">
        <w:rPr>
          <w:lang w:val="fr-FR"/>
        </w:rPr>
        <w:br/>
      </w:r>
      <w:r w:rsidRPr="006E1690">
        <w:rPr>
          <w:i/>
          <w:color w:val="FF0000"/>
          <w:lang w:val="fr-FR"/>
        </w:rPr>
        <w:t xml:space="preserve">Veuillez mettre en avant cet interphone lors de la communication de la solution résidentielle 2N. Vous trouverez tous les graphiques nécessaires sur la plateforme </w:t>
      </w:r>
      <w:hyperlink r:id="rId5" w:history="1">
        <w:r w:rsidRPr="00BD470E">
          <w:rPr>
            <w:rStyle w:val="Hypertextovodkaz"/>
            <w:i/>
            <w:lang w:val="fr-FR"/>
          </w:rPr>
          <w:t>2N Distributor Hub</w:t>
        </w:r>
      </w:hyperlink>
      <w:r w:rsidRPr="006E1690">
        <w:rPr>
          <w:i/>
          <w:color w:val="FF0000"/>
          <w:lang w:val="fr-FR"/>
        </w:rPr>
        <w:t>.</w:t>
      </w:r>
    </w:p>
    <w:p w14:paraId="6B5414E5" w14:textId="22398BF8" w:rsidR="00BE1C3F" w:rsidRPr="006E1690" w:rsidRDefault="0099221C">
      <w:pPr>
        <w:spacing w:line="276" w:lineRule="auto"/>
        <w:rPr>
          <w:sz w:val="28"/>
          <w:lang w:val="fr-FR"/>
        </w:rPr>
      </w:pPr>
      <w:r w:rsidRPr="006E1690">
        <w:rPr>
          <w:sz w:val="28"/>
          <w:lang w:val="fr-FR"/>
        </w:rPr>
        <w:t>Débloquez l'avenir des interphones</w:t>
      </w:r>
      <w:r w:rsidRPr="006E1690">
        <w:rPr>
          <w:sz w:val="28"/>
          <w:lang w:val="fr-FR"/>
        </w:rPr>
        <w:br/>
      </w:r>
      <w:r w:rsidRPr="006E1690">
        <w:rPr>
          <w:rFonts w:cstheme="minorHAnsi"/>
          <w:lang w:val="fr-FR"/>
        </w:rPr>
        <w:t xml:space="preserve">Le 2N® IP Verso 2.0 conserve la </w:t>
      </w:r>
      <w:r w:rsidRPr="006E1690">
        <w:rPr>
          <w:rFonts w:cstheme="minorHAnsi"/>
          <w:b/>
          <w:lang w:val="fr-FR"/>
        </w:rPr>
        <w:t>modularité inégalée</w:t>
      </w:r>
      <w:r w:rsidRPr="006E1690">
        <w:rPr>
          <w:rFonts w:cstheme="minorHAnsi"/>
          <w:lang w:val="fr-FR"/>
        </w:rPr>
        <w:t xml:space="preserve"> de son prédécesseur : mais avec quelques énormes améliorations :</w:t>
      </w:r>
      <w:r w:rsidRPr="006E1690">
        <w:rPr>
          <w:sz w:val="28"/>
          <w:lang w:val="fr-FR"/>
        </w:rPr>
        <w:br/>
      </w:r>
      <w:r w:rsidRPr="006E1690">
        <w:rPr>
          <w:rFonts w:cstheme="minorHAnsi"/>
          <w:b/>
          <w:lang w:val="fr-FR"/>
        </w:rPr>
        <w:br/>
        <w:t xml:space="preserve">Un châssis plus dur </w:t>
      </w:r>
    </w:p>
    <w:p w14:paraId="13B28776" w14:textId="52E87B4D" w:rsidR="00BE1C3F" w:rsidRPr="006E1690" w:rsidRDefault="0099221C">
      <w:pPr>
        <w:pStyle w:val="P68B1DB1-Normlnywebov4"/>
        <w:shd w:val="clear" w:color="auto" w:fill="FFFFFF" w:themeFill="background1"/>
        <w:spacing w:before="0" w:beforeAutospacing="0" w:after="0" w:afterAutospacing="0" w:line="276" w:lineRule="auto"/>
        <w:rPr>
          <w:lang w:val="fr-FR"/>
        </w:rPr>
      </w:pPr>
      <w:r w:rsidRPr="006E1690">
        <w:rPr>
          <w:lang w:val="fr-FR"/>
        </w:rPr>
        <w:t xml:space="preserve">Le </w:t>
      </w:r>
      <w:r w:rsidRPr="006E1690">
        <w:rPr>
          <w:b/>
          <w:lang w:val="fr-FR"/>
        </w:rPr>
        <w:t>2N® IP Verso 2.0 dispose d'un nouveau châssis</w:t>
      </w:r>
      <w:r w:rsidRPr="006E1690">
        <w:rPr>
          <w:lang w:val="fr-FR"/>
        </w:rPr>
        <w:t xml:space="preserve"> </w:t>
      </w:r>
      <w:r w:rsidRPr="006E1690">
        <w:rPr>
          <w:b/>
          <w:lang w:val="fr-FR"/>
        </w:rPr>
        <w:t>en aluminium anodisé</w:t>
      </w:r>
      <w:r w:rsidRPr="006E1690">
        <w:rPr>
          <w:lang w:val="fr-FR"/>
        </w:rPr>
        <w:t> : ce qui signifie qu'il conserve parfaitement sa forme lors de l'installation sans une seule bosse</w:t>
      </w:r>
    </w:p>
    <w:p w14:paraId="43036D7E" w14:textId="77777777" w:rsidR="00BE1C3F" w:rsidRPr="006E1690" w:rsidRDefault="00BE1C3F">
      <w:pPr>
        <w:spacing w:line="276" w:lineRule="auto"/>
        <w:rPr>
          <w:rFonts w:cstheme="minorHAnsi"/>
          <w:b/>
          <w:lang w:val="fr-FR"/>
        </w:rPr>
      </w:pPr>
    </w:p>
    <w:p w14:paraId="758C5A61" w14:textId="77777777" w:rsidR="00BE1C3F" w:rsidRPr="006E1690" w:rsidRDefault="0099221C">
      <w:pPr>
        <w:pStyle w:val="P68B1DB1-Normlny5"/>
        <w:spacing w:line="276" w:lineRule="auto"/>
        <w:rPr>
          <w:lang w:val="fr-FR"/>
        </w:rPr>
      </w:pPr>
      <w:r w:rsidRPr="006E1690">
        <w:rPr>
          <w:lang w:val="fr-FR"/>
        </w:rPr>
        <w:t>Une meilleure caméra</w:t>
      </w:r>
    </w:p>
    <w:p w14:paraId="247432C0" w14:textId="77777777" w:rsidR="00BE1C3F" w:rsidRPr="006E1690" w:rsidRDefault="0099221C">
      <w:pPr>
        <w:pStyle w:val="P68B1DB1-Normlnywebov4"/>
        <w:shd w:val="clear" w:color="auto" w:fill="FFFFFF" w:themeFill="background1"/>
        <w:spacing w:before="0" w:beforeAutospacing="0" w:after="0" w:afterAutospacing="0" w:line="276" w:lineRule="auto"/>
        <w:rPr>
          <w:lang w:val="fr-FR"/>
        </w:rPr>
      </w:pPr>
      <w:r w:rsidRPr="006E1690">
        <w:rPr>
          <w:lang w:val="fr-FR"/>
        </w:rPr>
        <w:lastRenderedPageBreak/>
        <w:t xml:space="preserve">La nouvelle </w:t>
      </w:r>
      <w:r w:rsidRPr="006E1690">
        <w:rPr>
          <w:b/>
          <w:lang w:val="fr-FR"/>
        </w:rPr>
        <w:t>caméra grand-angle</w:t>
      </w:r>
      <w:r w:rsidRPr="006E1690">
        <w:rPr>
          <w:lang w:val="fr-FR"/>
        </w:rPr>
        <w:t xml:space="preserve"> </w:t>
      </w:r>
      <w:r w:rsidRPr="006E1690">
        <w:rPr>
          <w:b/>
          <w:lang w:val="fr-FR"/>
        </w:rPr>
        <w:t>prend en charge la technologie WDR</w:t>
      </w:r>
      <w:r w:rsidRPr="006E1690">
        <w:rPr>
          <w:lang w:val="fr-FR"/>
        </w:rPr>
        <w:t xml:space="preserve"> et </w:t>
      </w:r>
      <w:r w:rsidRPr="006E1690">
        <w:rPr>
          <w:b/>
          <w:lang w:val="fr-FR"/>
        </w:rPr>
        <w:t>maintient parfaitement la couleur de l'image</w:t>
      </w:r>
      <w:r w:rsidRPr="006E1690">
        <w:rPr>
          <w:lang w:val="fr-FR"/>
        </w:rPr>
        <w:t>, même dans des conditions de très faible luminosité</w:t>
      </w:r>
    </w:p>
    <w:p w14:paraId="18CBBECD" w14:textId="77777777" w:rsidR="00BE1C3F" w:rsidRPr="006E1690" w:rsidRDefault="00BE1C3F">
      <w:pPr>
        <w:spacing w:line="276" w:lineRule="auto"/>
        <w:rPr>
          <w:rFonts w:cstheme="minorHAnsi"/>
          <w:b/>
          <w:lang w:val="fr-FR"/>
        </w:rPr>
      </w:pPr>
    </w:p>
    <w:p w14:paraId="5B638A26" w14:textId="77777777" w:rsidR="00BE1C3F" w:rsidRPr="006E1690" w:rsidRDefault="0099221C">
      <w:pPr>
        <w:pStyle w:val="P68B1DB1-Normlny5"/>
        <w:spacing w:line="276" w:lineRule="auto"/>
        <w:rPr>
          <w:lang w:val="fr-FR"/>
        </w:rPr>
      </w:pPr>
      <w:r w:rsidRPr="006E1690">
        <w:rPr>
          <w:lang w:val="fr-FR"/>
        </w:rPr>
        <w:t>Un accès plus rapide</w:t>
      </w:r>
    </w:p>
    <w:p w14:paraId="14B7BF2E" w14:textId="77777777" w:rsidR="00BE1C3F" w:rsidRPr="006E1690" w:rsidRDefault="0099221C">
      <w:pPr>
        <w:spacing w:line="276" w:lineRule="auto"/>
        <w:rPr>
          <w:lang w:val="fr-FR"/>
        </w:rPr>
      </w:pPr>
      <w:r w:rsidRPr="006E1690">
        <w:rPr>
          <w:lang w:val="fr-FR"/>
        </w:rPr>
        <w:t>Permettre aux utilisateurs d'</w:t>
      </w:r>
      <w:r w:rsidRPr="006E1690">
        <w:rPr>
          <w:b/>
          <w:lang w:val="fr-FR"/>
        </w:rPr>
        <w:t>accéder aux bâtiments à la vitesse de l'éclair grâce</w:t>
      </w:r>
      <w:r w:rsidRPr="006E1690">
        <w:rPr>
          <w:lang w:val="fr-FR"/>
        </w:rPr>
        <w:t xml:space="preserve"> à la prise en charge de </w:t>
      </w:r>
      <w:r w:rsidRPr="006E1690">
        <w:rPr>
          <w:b/>
          <w:lang w:val="fr-FR"/>
        </w:rPr>
        <w:t>technologies d'accès multiples</w:t>
      </w:r>
      <w:r w:rsidRPr="006E1690">
        <w:rPr>
          <w:lang w:val="fr-FR"/>
        </w:rPr>
        <w:t xml:space="preserve">, y compris l'accès mobile et la nouvelle </w:t>
      </w:r>
      <w:r w:rsidRPr="006E1690">
        <w:rPr>
          <w:b/>
          <w:lang w:val="fr-FR"/>
        </w:rPr>
        <w:t xml:space="preserve">lecture de code QR </w:t>
      </w:r>
      <w:r w:rsidRPr="006E1690">
        <w:rPr>
          <w:lang w:val="fr-FR"/>
        </w:rPr>
        <w:br/>
      </w:r>
    </w:p>
    <w:p w14:paraId="682E0659" w14:textId="77777777" w:rsidR="00BE1C3F" w:rsidRPr="006E1690" w:rsidRDefault="0099221C">
      <w:pPr>
        <w:pStyle w:val="P68B1DB1-Normlny6"/>
        <w:spacing w:line="276" w:lineRule="auto"/>
        <w:rPr>
          <w:lang w:val="fr-FR"/>
        </w:rPr>
      </w:pPr>
      <w:r w:rsidRPr="006E1690">
        <w:rPr>
          <w:lang w:val="fr-FR"/>
        </w:rPr>
        <w:t>Des capacités renforcées</w:t>
      </w:r>
    </w:p>
    <w:p w14:paraId="48B67ED7" w14:textId="77777777" w:rsidR="00BE1C3F" w:rsidRPr="006E1690" w:rsidRDefault="0099221C">
      <w:pPr>
        <w:pStyle w:val="P68B1DB1-Normlny7"/>
        <w:spacing w:line="276" w:lineRule="auto"/>
        <w:rPr>
          <w:lang w:val="fr-FR"/>
        </w:rPr>
      </w:pPr>
      <w:r w:rsidRPr="006E1690">
        <w:rPr>
          <w:lang w:val="fr-FR"/>
        </w:rPr>
        <w:t>Excellente qualité d'image, compression efficace des flux vidéo et suffisamment de puissance pour les nouvelles fonctionnalités avancées : tout cela est possible grâce à un processeur </w:t>
      </w:r>
      <w:r w:rsidRPr="006E1690">
        <w:rPr>
          <w:b/>
          <w:lang w:val="fr-FR"/>
        </w:rPr>
        <w:t>Axis</w:t>
      </w:r>
      <w:r w:rsidRPr="006E1690">
        <w:rPr>
          <w:lang w:val="fr-FR"/>
        </w:rPr>
        <w:t xml:space="preserve"> </w:t>
      </w:r>
      <w:r w:rsidRPr="006E1690">
        <w:rPr>
          <w:b/>
          <w:lang w:val="fr-FR"/>
        </w:rPr>
        <w:t>ARTPEC 7</w:t>
      </w:r>
      <w:r w:rsidRPr="006E1690">
        <w:rPr>
          <w:lang w:val="fr-FR"/>
        </w:rPr>
        <w:t xml:space="preserve"> </w:t>
      </w:r>
    </w:p>
    <w:p w14:paraId="2727450E" w14:textId="77777777" w:rsidR="00BE1C3F" w:rsidRPr="006E1690" w:rsidRDefault="00BE1C3F">
      <w:pPr>
        <w:rPr>
          <w:lang w:val="fr-FR"/>
        </w:rPr>
      </w:pPr>
    </w:p>
    <w:p w14:paraId="2EC58614" w14:textId="77777777" w:rsidR="00BE1C3F" w:rsidRPr="006E1690" w:rsidRDefault="0099221C">
      <w:pPr>
        <w:pStyle w:val="P68B1DB1-Normlny3"/>
        <w:rPr>
          <w:lang w:val="fr-FR"/>
        </w:rPr>
      </w:pPr>
      <w:r w:rsidRPr="006E1690">
        <w:rPr>
          <w:lang w:val="fr-FR"/>
        </w:rPr>
        <w:t>Garages et parking</w:t>
      </w:r>
    </w:p>
    <w:p w14:paraId="6AB566F6" w14:textId="77777777" w:rsidR="00BE1C3F" w:rsidRPr="006E1690" w:rsidRDefault="0099221C">
      <w:pPr>
        <w:pStyle w:val="P68B1DB1-Normlny6"/>
        <w:rPr>
          <w:lang w:val="fr-FR"/>
        </w:rPr>
      </w:pPr>
      <w:r w:rsidRPr="006E1690">
        <w:rPr>
          <w:lang w:val="fr-FR"/>
        </w:rPr>
        <w:t>Le 2N® IP Force</w:t>
      </w:r>
    </w:p>
    <w:p w14:paraId="5B95EC32" w14:textId="503AAA3F" w:rsidR="00BE1C3F" w:rsidRPr="006E1690" w:rsidRDefault="0099221C">
      <w:pPr>
        <w:rPr>
          <w:lang w:val="fr-FR"/>
        </w:rPr>
      </w:pPr>
      <w:r w:rsidRPr="006E1690">
        <w:rPr>
          <w:lang w:val="fr-FR"/>
        </w:rPr>
        <w:t>L'un des interphones les plus puissants au monde peut facilement résister aux impacts accidentels des rétroviseurs des voitures. Pour restreindre automatiquement l'accès au véhicule, associez-le à une caméra Axis pour la reconnaissance des plaques d'immatriculation</w:t>
      </w:r>
    </w:p>
    <w:p w14:paraId="41DF805F" w14:textId="77777777" w:rsidR="00BE1C3F" w:rsidRPr="006E1690" w:rsidRDefault="00BE1C3F">
      <w:pPr>
        <w:rPr>
          <w:lang w:val="fr-FR"/>
        </w:rPr>
      </w:pPr>
    </w:p>
    <w:p w14:paraId="2681182C" w14:textId="0F0BAC22" w:rsidR="00BE1C3F" w:rsidRPr="006E1690" w:rsidRDefault="0099221C">
      <w:pPr>
        <w:pStyle w:val="P68B1DB1-Normlny3"/>
        <w:rPr>
          <w:lang w:val="fr-FR"/>
        </w:rPr>
      </w:pPr>
      <w:r w:rsidRPr="006E1690">
        <w:rPr>
          <w:lang w:val="fr-FR"/>
        </w:rPr>
        <w:t>Répondre aux appels dans les logements</w:t>
      </w:r>
    </w:p>
    <w:p w14:paraId="422308DA" w14:textId="77777777" w:rsidR="00BE1C3F" w:rsidRPr="006E1690" w:rsidRDefault="0099221C">
      <w:pPr>
        <w:pStyle w:val="P68B1DB1-Normlny6"/>
        <w:rPr>
          <w:lang w:val="fr-FR"/>
        </w:rPr>
      </w:pPr>
      <w:r w:rsidRPr="006E1690">
        <w:rPr>
          <w:lang w:val="fr-FR"/>
        </w:rPr>
        <w:t>Le 2N® Indoor View</w:t>
      </w:r>
    </w:p>
    <w:p w14:paraId="5170E85C" w14:textId="340571A5" w:rsidR="00BE1C3F" w:rsidRPr="006E1690" w:rsidRDefault="0099221C">
      <w:pPr>
        <w:rPr>
          <w:lang w:val="fr-FR"/>
        </w:rPr>
      </w:pPr>
      <w:r w:rsidRPr="006E1690">
        <w:rPr>
          <w:lang w:val="fr-FR"/>
        </w:rPr>
        <w:t xml:space="preserve">Un répondeur élégant avec un écran tactile de 17 cm qui met en valeur n'importe quel intérieur. Il offre une solution de maison intelligente grâce à une intégration facile à la domotique et d'autres fonctionnalités avancées telles que le streaming d'appels vidéo et la surveillance à domicile. </w:t>
      </w:r>
    </w:p>
    <w:p w14:paraId="3AE34E06" w14:textId="77777777" w:rsidR="00BE1C3F" w:rsidRPr="006E1690" w:rsidRDefault="0099221C">
      <w:pPr>
        <w:pStyle w:val="P68B1DB1-Normlny6"/>
        <w:rPr>
          <w:lang w:val="fr-FR"/>
        </w:rPr>
      </w:pPr>
      <w:r w:rsidRPr="006E1690">
        <w:rPr>
          <w:lang w:val="fr-FR"/>
        </w:rPr>
        <w:t>Le 2N® Indoor Compact</w:t>
      </w:r>
    </w:p>
    <w:p w14:paraId="36CBC450" w14:textId="7D9AF9D6" w:rsidR="00BE1C3F" w:rsidRPr="006E1690" w:rsidRDefault="0099221C">
      <w:pPr>
        <w:rPr>
          <w:lang w:val="fr-FR"/>
        </w:rPr>
      </w:pPr>
      <w:r w:rsidRPr="006E1690">
        <w:rPr>
          <w:lang w:val="fr-FR"/>
        </w:rPr>
        <w:t>Conçu spécialement pour le marché résidentiel, ce répondeur dispose d'un écran de 11 cm et garantit une intégration rapide grâce à la configuration de l'interface Internet.</w:t>
      </w:r>
    </w:p>
    <w:p w14:paraId="4236EF67" w14:textId="77777777" w:rsidR="00BE1C3F" w:rsidRPr="006E1690" w:rsidRDefault="0099221C">
      <w:pPr>
        <w:pStyle w:val="P68B1DB1-Normlny6"/>
        <w:rPr>
          <w:lang w:val="fr-FR"/>
        </w:rPr>
      </w:pPr>
      <w:r w:rsidRPr="006E1690">
        <w:rPr>
          <w:lang w:val="fr-FR"/>
        </w:rPr>
        <w:t>Le 2N® Indoor Talk</w:t>
      </w:r>
    </w:p>
    <w:p w14:paraId="047FD960" w14:textId="735DB0D7" w:rsidR="00BE1C3F" w:rsidRPr="006E1690" w:rsidRDefault="0099221C">
      <w:pPr>
        <w:rPr>
          <w:lang w:val="fr-FR"/>
        </w:rPr>
      </w:pPr>
      <w:r w:rsidRPr="006E1690">
        <w:rPr>
          <w:lang w:val="fr-FR"/>
        </w:rPr>
        <w:t>Audio de haute qualité dans un répondeur compact qui est facile à utiliser et qui a fière allure dans le domicile des résidents !</w:t>
      </w:r>
    </w:p>
    <w:p w14:paraId="6E1CE902" w14:textId="77777777" w:rsidR="00BE1C3F" w:rsidRPr="006E1690" w:rsidRDefault="00BE1C3F">
      <w:pPr>
        <w:rPr>
          <w:lang w:val="fr-FR"/>
        </w:rPr>
      </w:pPr>
    </w:p>
    <w:p w14:paraId="480AC22B" w14:textId="77777777" w:rsidR="00BE1C3F" w:rsidRPr="006E1690" w:rsidRDefault="0099221C">
      <w:pPr>
        <w:pStyle w:val="P68B1DB1-Normlny3"/>
        <w:rPr>
          <w:lang w:val="fr-FR"/>
        </w:rPr>
      </w:pPr>
      <w:r w:rsidRPr="006E1690">
        <w:rPr>
          <w:lang w:val="fr-FR"/>
        </w:rPr>
        <w:t>Répondre aux appels à distance</w:t>
      </w:r>
    </w:p>
    <w:p w14:paraId="5FC7BBDE" w14:textId="77777777" w:rsidR="00BE1C3F" w:rsidRPr="006E1690" w:rsidRDefault="0099221C">
      <w:pPr>
        <w:pStyle w:val="P68B1DB1-Normlny6"/>
        <w:rPr>
          <w:lang w:val="fr-FR"/>
        </w:rPr>
      </w:pPr>
      <w:r w:rsidRPr="006E1690">
        <w:rPr>
          <w:lang w:val="fr-FR"/>
        </w:rPr>
        <w:t>L'application My2N</w:t>
      </w:r>
    </w:p>
    <w:p w14:paraId="1FE6CDA3" w14:textId="3384964D" w:rsidR="00BE1C3F" w:rsidRPr="006E1690" w:rsidRDefault="0099221C">
      <w:pPr>
        <w:rPr>
          <w:lang w:val="fr-FR"/>
        </w:rPr>
      </w:pPr>
      <w:r w:rsidRPr="006E1690">
        <w:rPr>
          <w:lang w:val="fr-FR"/>
        </w:rPr>
        <w:lastRenderedPageBreak/>
        <w:t>Permettez aux résidents de répondre à leur porte de n'importe où ! L'application My2N propose les appels vidéo depuis les interphones vers les téléphones mobiles – augmentant à la fois la commodité et la sécurité à domicile</w:t>
      </w:r>
    </w:p>
    <w:p w14:paraId="6760F459" w14:textId="77777777" w:rsidR="00BE1C3F" w:rsidRPr="006E1690" w:rsidRDefault="00BE1C3F">
      <w:pPr>
        <w:rPr>
          <w:lang w:val="fr-FR"/>
        </w:rPr>
      </w:pPr>
    </w:p>
    <w:p w14:paraId="37B44A8D" w14:textId="77777777" w:rsidR="00BE1C3F" w:rsidRPr="006E1690" w:rsidRDefault="0099221C">
      <w:pPr>
        <w:pStyle w:val="P68B1DB1-Normlny3"/>
        <w:rPr>
          <w:lang w:val="fr-FR"/>
        </w:rPr>
      </w:pPr>
      <w:r w:rsidRPr="006E1690">
        <w:rPr>
          <w:lang w:val="fr-FR"/>
        </w:rPr>
        <w:t>L'accès mobile</w:t>
      </w:r>
    </w:p>
    <w:p w14:paraId="1A9CDFFD" w14:textId="77777777" w:rsidR="00BE1C3F" w:rsidRPr="006E1690" w:rsidRDefault="0099221C">
      <w:pPr>
        <w:pStyle w:val="P68B1DB1-Normlny6"/>
        <w:rPr>
          <w:lang w:val="fr-FR"/>
        </w:rPr>
      </w:pPr>
      <w:r w:rsidRPr="006E1690">
        <w:rPr>
          <w:lang w:val="fr-FR"/>
        </w:rPr>
        <w:t>L'application 2N® Mobile Key</w:t>
      </w:r>
    </w:p>
    <w:p w14:paraId="44C5B4BE" w14:textId="0086CF15" w:rsidR="00BE1C3F" w:rsidRPr="006E1690" w:rsidRDefault="0099221C">
      <w:pPr>
        <w:rPr>
          <w:lang w:val="fr-FR"/>
        </w:rPr>
      </w:pPr>
      <w:r w:rsidRPr="006E1690">
        <w:rPr>
          <w:lang w:val="fr-FR"/>
        </w:rPr>
        <w:t>Combinez des identifiants mobiles gratuits avec notre accès sans clé révolutionnaire. La technologie brevetée WaveKey alimentant l'application 2N Mobile Key garantit un accès sécurisé, rapide et fiable</w:t>
      </w:r>
    </w:p>
    <w:p w14:paraId="5CA62C04" w14:textId="77777777" w:rsidR="00BE1C3F" w:rsidRPr="006E1690" w:rsidRDefault="00BE1C3F">
      <w:pPr>
        <w:rPr>
          <w:lang w:val="fr-FR"/>
        </w:rPr>
      </w:pPr>
    </w:p>
    <w:p w14:paraId="14EEC6D6" w14:textId="77777777" w:rsidR="00BE1C3F" w:rsidRPr="006E1690" w:rsidRDefault="0099221C">
      <w:pPr>
        <w:pStyle w:val="P68B1DB1-Normlny3"/>
        <w:rPr>
          <w:lang w:val="fr-FR"/>
        </w:rPr>
      </w:pPr>
      <w:r w:rsidRPr="006E1690">
        <w:rPr>
          <w:lang w:val="fr-FR"/>
        </w:rPr>
        <w:t>Réception</w:t>
      </w:r>
    </w:p>
    <w:p w14:paraId="274EBDA3" w14:textId="77777777" w:rsidR="00BE1C3F" w:rsidRPr="006E1690" w:rsidRDefault="0099221C">
      <w:pPr>
        <w:pStyle w:val="P68B1DB1-Normlny6"/>
        <w:rPr>
          <w:lang w:val="fr-FR"/>
        </w:rPr>
      </w:pPr>
      <w:r w:rsidRPr="006E1690">
        <w:rPr>
          <w:lang w:val="fr-FR"/>
        </w:rPr>
        <w:t>Le 2N® IP Phone D7A</w:t>
      </w:r>
    </w:p>
    <w:p w14:paraId="312F08D4" w14:textId="67989BAA" w:rsidR="00BE1C3F" w:rsidRPr="006E1690" w:rsidRDefault="0099221C">
      <w:pPr>
        <w:rPr>
          <w:lang w:val="fr-FR"/>
        </w:rPr>
      </w:pPr>
      <w:r w:rsidRPr="006E1690">
        <w:rPr>
          <w:lang w:val="fr-FR"/>
        </w:rPr>
        <w:t>Aucun projet moderne n'est complet sans un téléphone IP qui offre une communication vidéo bidirectionnelle. Ajoutez une touche personnelle aux réceptions, ainsi que des fonctionnalités avancées et une sécurité accrue</w:t>
      </w:r>
    </w:p>
    <w:p w14:paraId="6986C766" w14:textId="77777777" w:rsidR="00BE1C3F" w:rsidRPr="006E1690" w:rsidRDefault="00BE1C3F">
      <w:pPr>
        <w:rPr>
          <w:lang w:val="fr-FR"/>
        </w:rPr>
      </w:pPr>
    </w:p>
    <w:p w14:paraId="451085D5" w14:textId="1DB7CEE2" w:rsidR="00BE1C3F" w:rsidRPr="006E1690" w:rsidRDefault="0099221C">
      <w:pPr>
        <w:pStyle w:val="P68B1DB1-Normlny3"/>
        <w:rPr>
          <w:lang w:val="fr-FR"/>
        </w:rPr>
      </w:pPr>
      <w:r w:rsidRPr="006E1690">
        <w:rPr>
          <w:lang w:val="fr-FR"/>
        </w:rPr>
        <w:t>Contrôle d'accès pour ascenseurs et parties communes</w:t>
      </w:r>
    </w:p>
    <w:p w14:paraId="25EB28F4" w14:textId="77777777" w:rsidR="00BE1C3F" w:rsidRPr="006E1690" w:rsidRDefault="0099221C">
      <w:pPr>
        <w:pStyle w:val="P68B1DB1-Normlny6"/>
        <w:rPr>
          <w:lang w:val="fr-FR"/>
        </w:rPr>
      </w:pPr>
      <w:r w:rsidRPr="006E1690">
        <w:rPr>
          <w:lang w:val="fr-FR"/>
        </w:rPr>
        <w:t>Le 2N® Access Unit 2.0</w:t>
      </w:r>
    </w:p>
    <w:p w14:paraId="40A8238B" w14:textId="5C602D4B" w:rsidR="00BE1C3F" w:rsidRPr="006E1690" w:rsidRDefault="0099221C">
      <w:pPr>
        <w:rPr>
          <w:lang w:val="fr-FR"/>
        </w:rPr>
      </w:pPr>
      <w:r w:rsidRPr="006E1690">
        <w:rPr>
          <w:lang w:val="fr-FR"/>
        </w:rPr>
        <w:t xml:space="preserve">Vous souhaitez un design cohérent, une technologie moderne et une installation polyvalente ? </w:t>
      </w:r>
    </w:p>
    <w:p w14:paraId="2B705F82" w14:textId="4622D091" w:rsidR="00BE1C3F" w:rsidRPr="006E1690" w:rsidRDefault="0099221C">
      <w:pPr>
        <w:rPr>
          <w:lang w:val="fr-FR"/>
        </w:rPr>
      </w:pPr>
      <w:r w:rsidRPr="006E1690">
        <w:rPr>
          <w:lang w:val="fr-FR"/>
        </w:rPr>
        <w:t>Sécurisez les espaces communs et fournissez un accès limité aux locaux avec ce lecteur d'accès intelligent avec contrôleur intégré ! Le 2N® Access Unit 2.0 peut prendre en charge une gamme de technologies d'accès et la dernière version en regroupe trois (la RFID, le Bluetooth et le code PIN) dans un seul appareil.</w:t>
      </w:r>
    </w:p>
    <w:p w14:paraId="1B7C4D6A" w14:textId="77777777" w:rsidR="00BE1C3F" w:rsidRPr="006E1690" w:rsidRDefault="0099221C">
      <w:pPr>
        <w:pStyle w:val="P68B1DB1-Normlny6"/>
        <w:rPr>
          <w:lang w:val="fr-FR"/>
        </w:rPr>
      </w:pPr>
      <w:r w:rsidRPr="006E1690">
        <w:rPr>
          <w:lang w:val="fr-FR"/>
        </w:rPr>
        <w:t>Le 2N Access Unit M</w:t>
      </w:r>
    </w:p>
    <w:p w14:paraId="00633CDE" w14:textId="75A21231" w:rsidR="00BE1C3F" w:rsidRPr="006E1690" w:rsidRDefault="0099221C">
      <w:pPr>
        <w:rPr>
          <w:lang w:val="fr-FR"/>
        </w:rPr>
      </w:pPr>
      <w:r w:rsidRPr="006E1690">
        <w:rPr>
          <w:lang w:val="fr-FR"/>
        </w:rPr>
        <w:t>Un lecteur intelligent au design fin qui est facile à installer dans les endroits où vous manquez d'espace</w:t>
      </w:r>
    </w:p>
    <w:p w14:paraId="42CBB219" w14:textId="77777777" w:rsidR="00BE1C3F" w:rsidRPr="006E1690" w:rsidRDefault="00BE1C3F">
      <w:pPr>
        <w:rPr>
          <w:lang w:val="fr-FR"/>
        </w:rPr>
      </w:pPr>
    </w:p>
    <w:p w14:paraId="0A30FED1" w14:textId="77777777" w:rsidR="00BE1C3F" w:rsidRPr="006E1690" w:rsidRDefault="0099221C">
      <w:pPr>
        <w:pStyle w:val="P68B1DB1-Normlny3"/>
        <w:rPr>
          <w:lang w:val="fr-FR"/>
        </w:rPr>
      </w:pPr>
      <w:r w:rsidRPr="006E1690">
        <w:rPr>
          <w:lang w:val="fr-FR"/>
        </w:rPr>
        <w:t>Gestion des sites à distance</w:t>
      </w:r>
    </w:p>
    <w:p w14:paraId="14AC4795" w14:textId="7B6BBEA9" w:rsidR="00BE1C3F" w:rsidRPr="006E1690" w:rsidRDefault="0099221C">
      <w:pPr>
        <w:pStyle w:val="P68B1DB1-Normlny6"/>
        <w:rPr>
          <w:lang w:val="fr-FR"/>
        </w:rPr>
      </w:pPr>
      <w:r w:rsidRPr="006E1690">
        <w:rPr>
          <w:lang w:val="fr-FR"/>
        </w:rPr>
        <w:t xml:space="preserve">La plateforme </w:t>
      </w:r>
      <w:r w:rsidR="000D65C7">
        <w:rPr>
          <w:lang w:val="fr-FR"/>
        </w:rPr>
        <w:t xml:space="preserve">de management </w:t>
      </w:r>
      <w:r w:rsidRPr="006E1690">
        <w:rPr>
          <w:lang w:val="fr-FR"/>
        </w:rPr>
        <w:t xml:space="preserve">My2N </w:t>
      </w:r>
    </w:p>
    <w:p w14:paraId="08074E0C" w14:textId="10B402C1" w:rsidR="00BE1C3F" w:rsidRPr="006E1690" w:rsidRDefault="0099221C">
      <w:pPr>
        <w:rPr>
          <w:lang w:val="fr-FR"/>
        </w:rPr>
      </w:pPr>
      <w:r w:rsidRPr="006E1690">
        <w:rPr>
          <w:lang w:val="fr-FR"/>
        </w:rPr>
        <w:t xml:space="preserve">Gérez 4 demandes de clients sur 5 à distance. Ajoutez des utilisateurs, gérez les accès, configurez les appels des interphones, mettez à jour le </w:t>
      </w:r>
      <w:r w:rsidR="000D65C7" w:rsidRPr="000D65C7">
        <w:rPr>
          <w:lang w:val="fr-FR"/>
        </w:rPr>
        <w:t xml:space="preserve">firmware </w:t>
      </w:r>
      <w:r w:rsidRPr="006E1690">
        <w:rPr>
          <w:lang w:val="fr-FR"/>
        </w:rPr>
        <w:t>et dépannez. Le tout gratuitement !</w:t>
      </w:r>
    </w:p>
    <w:p w14:paraId="5A3C90C8" w14:textId="77777777" w:rsidR="00BE1C3F" w:rsidRPr="006E1690" w:rsidRDefault="00BE1C3F">
      <w:pPr>
        <w:rPr>
          <w:lang w:val="fr-FR"/>
        </w:rPr>
      </w:pPr>
    </w:p>
    <w:p w14:paraId="15A040C6" w14:textId="69A1F2BA" w:rsidR="00BE1C3F" w:rsidRPr="006E1690" w:rsidRDefault="0099221C">
      <w:pPr>
        <w:rPr>
          <w:lang w:val="fr-FR"/>
        </w:rPr>
      </w:pPr>
      <w:r w:rsidRPr="006E1690">
        <w:rPr>
          <w:sz w:val="28"/>
          <w:lang w:val="fr-FR"/>
        </w:rPr>
        <w:lastRenderedPageBreak/>
        <w:t>La solution résidentielle de 2N est prête pour les projets de rénovation !</w:t>
      </w:r>
      <w:r w:rsidRPr="006E1690">
        <w:rPr>
          <w:sz w:val="28"/>
          <w:lang w:val="fr-FR"/>
        </w:rPr>
        <w:br/>
      </w:r>
      <w:r w:rsidRPr="006E1690">
        <w:rPr>
          <w:lang w:val="fr-FR"/>
        </w:rPr>
        <w:t>Les projets de rénovation peuvent être compliqués – mais 2N offre plusieurs solutions simples pour vous permettre d'apporter la technologie IP à n'importe quel projet</w:t>
      </w:r>
    </w:p>
    <w:p w14:paraId="642C43EF" w14:textId="462B553F" w:rsidR="00BE1C3F" w:rsidRPr="006E1690" w:rsidRDefault="0099221C">
      <w:pPr>
        <w:pStyle w:val="P68B1DB1-Normlny6"/>
        <w:rPr>
          <w:lang w:val="fr-FR"/>
        </w:rPr>
      </w:pPr>
      <w:r w:rsidRPr="006E1690">
        <w:rPr>
          <w:lang w:val="fr-FR"/>
        </w:rPr>
        <w:t>Ne laissez pas l'ancien câblage vous retenir</w:t>
      </w:r>
    </w:p>
    <w:p w14:paraId="113726FB" w14:textId="7BF17A61" w:rsidR="00BE1C3F" w:rsidRPr="006E1690" w:rsidRDefault="0099221C">
      <w:pPr>
        <w:pStyle w:val="Odstavecseseznamem"/>
        <w:numPr>
          <w:ilvl w:val="0"/>
          <w:numId w:val="4"/>
        </w:numPr>
        <w:rPr>
          <w:lang w:val="fr-FR"/>
        </w:rPr>
      </w:pPr>
      <w:r w:rsidRPr="006E1690">
        <w:rPr>
          <w:lang w:val="fr-FR"/>
        </w:rPr>
        <w:t xml:space="preserve">Les appels cloud via My2N </w:t>
      </w:r>
    </w:p>
    <w:p w14:paraId="4F34622B" w14:textId="32F8A850" w:rsidR="00BE1C3F" w:rsidRPr="006E1690" w:rsidRDefault="0099221C">
      <w:pPr>
        <w:rPr>
          <w:lang w:val="fr-FR"/>
        </w:rPr>
      </w:pPr>
      <w:r w:rsidRPr="006E1690">
        <w:rPr>
          <w:lang w:val="fr-FR"/>
        </w:rPr>
        <w:t>Aucun câblage réseau nécessaire - l'emplacement pour carte SIM intégré dans le 2N® LTE Verso signifie que la connexion des appels vidéo via le cloud est un jeu d'enfant</w:t>
      </w:r>
    </w:p>
    <w:p w14:paraId="27A6F546" w14:textId="291A6B41" w:rsidR="00BE1C3F" w:rsidRPr="006E1690" w:rsidRDefault="0099221C">
      <w:pPr>
        <w:pStyle w:val="Odstavecseseznamem"/>
        <w:numPr>
          <w:ilvl w:val="0"/>
          <w:numId w:val="4"/>
        </w:numPr>
        <w:rPr>
          <w:lang w:val="fr-FR"/>
        </w:rPr>
      </w:pPr>
      <w:r w:rsidRPr="006E1690">
        <w:rPr>
          <w:lang w:val="fr-FR"/>
        </w:rPr>
        <w:t>Utiliser les câbles existants</w:t>
      </w:r>
    </w:p>
    <w:p w14:paraId="5FDC01B0" w14:textId="1CC6408C" w:rsidR="00BE1C3F" w:rsidRPr="006E1690" w:rsidRDefault="0099221C">
      <w:pPr>
        <w:rPr>
          <w:lang w:val="fr-FR"/>
        </w:rPr>
      </w:pPr>
      <w:r w:rsidRPr="006E1690">
        <w:rPr>
          <w:lang w:val="fr-FR"/>
        </w:rPr>
        <w:t>Connectez les interphones IP et les répondeurs à un convertisseur, puis connectez les convertisseurs aux câbles bifilaires existants.</w:t>
      </w:r>
    </w:p>
    <w:p w14:paraId="7A6ECA00" w14:textId="77777777" w:rsidR="00BE1C3F" w:rsidRPr="006E1690" w:rsidRDefault="00BE1C3F">
      <w:pPr>
        <w:rPr>
          <w:lang w:val="fr-FR"/>
        </w:rPr>
      </w:pPr>
    </w:p>
    <w:p w14:paraId="1139CE6D" w14:textId="77777777" w:rsidR="00BE1C3F" w:rsidRPr="006E1690" w:rsidRDefault="00BE1C3F">
      <w:pPr>
        <w:rPr>
          <w:lang w:val="fr-FR"/>
        </w:rPr>
      </w:pPr>
    </w:p>
    <w:p w14:paraId="3034A3E9" w14:textId="323FC5DF" w:rsidR="00BE1C3F" w:rsidRPr="006E1690" w:rsidRDefault="0099221C">
      <w:pPr>
        <w:pStyle w:val="P68B1DB1-Normlny1"/>
        <w:rPr>
          <w:lang w:val="fr-FR"/>
        </w:rPr>
      </w:pPr>
      <w:r w:rsidRPr="006E1690">
        <w:rPr>
          <w:lang w:val="fr-FR"/>
        </w:rPr>
        <w:t>Post pour les réseaux sociaux</w:t>
      </w:r>
    </w:p>
    <w:p w14:paraId="4F6ABE36" w14:textId="38402E21" w:rsidR="00BE1C3F" w:rsidRPr="006E1690" w:rsidRDefault="0099221C">
      <w:pPr>
        <w:pStyle w:val="P68B1DB1-Normlny8"/>
        <w:rPr>
          <w:rFonts w:ascii="Segoe UI Emoji" w:hAnsi="Segoe UI Emoji" w:cs="Segoe UI Emoji"/>
          <w:lang w:val="fr-FR"/>
        </w:rPr>
      </w:pPr>
      <w:r>
        <w:rPr>
          <w:lang w:val="fr-FR"/>
        </w:rPr>
        <w:t>Ces</w:t>
      </w:r>
      <w:r w:rsidRPr="006E1690">
        <w:rPr>
          <w:lang w:val="fr-FR"/>
        </w:rPr>
        <w:t xml:space="preserve"> mots décrivent les solutions résidentielles de 2N ! </w:t>
      </w:r>
      <w:r w:rsidR="000D65C7" w:rsidRPr="000D65C7">
        <w:rPr>
          <w:lang w:val="fr-FR"/>
        </w:rPr>
        <w:t>À l'épreuve du temps</w:t>
      </w:r>
      <w:r w:rsidRPr="006E1690">
        <w:rPr>
          <w:lang w:val="fr-FR"/>
        </w:rPr>
        <w:t>, intelligentes, intégrées</w:t>
      </w:r>
    </w:p>
    <w:p w14:paraId="057CABA5" w14:textId="2EDD1AC2" w:rsidR="00BE1C3F" w:rsidRPr="006E1690" w:rsidRDefault="005C41E4">
      <w:pPr>
        <w:rPr>
          <w:lang w:val="fr-FR"/>
        </w:rPr>
      </w:pPr>
      <w:r>
        <w:rPr>
          <w:lang w:val="fr-FR"/>
        </w:rPr>
        <w:t>L</w:t>
      </w:r>
      <w:r w:rsidR="0099221C" w:rsidRPr="006E1690">
        <w:rPr>
          <w:lang w:val="fr-FR"/>
        </w:rPr>
        <w:t xml:space="preserve">eurs produits, y compris le tout nouvel interphone 2N® IP Verso 2.0, constituent une excellente solution pour tout projet résidentiel, y compris les rénovations délicates ! </w:t>
      </w:r>
      <w:r w:rsidR="0099221C" w:rsidRPr="006E1690">
        <w:rPr>
          <mc:AlternateContent>
            <mc:Choice Requires="w16se"/>
            <mc:Fallback>
              <w:rFonts w:ascii="Segoe UI Emoji" w:eastAsia="Segoe UI Emoji" w:hAnsi="Segoe UI Emoji" w:cs="Segoe UI Emoji"/>
            </mc:Fallback>
          </mc:AlternateContent>
          <w:lang w:val="fr-FR"/>
        </w:rPr>
        <mc:AlternateContent>
          <mc:Choice Requires="w16se">
            <w16se:symEx w16se:font="Segoe UI Emoji" w16se:char="1F929"/>
          </mc:Choice>
          <mc:Fallback>
            <w:t>🤩</w:t>
          </mc:Fallback>
        </mc:AlternateContent>
      </w:r>
    </w:p>
    <w:p w14:paraId="5396BC13" w14:textId="3DD67BD2" w:rsidR="00BE1C3F" w:rsidRPr="006E1690" w:rsidRDefault="0099221C">
      <w:pPr>
        <w:rPr>
          <w:lang w:val="fr-FR"/>
        </w:rPr>
      </w:pPr>
      <w:r w:rsidRPr="006E1690">
        <w:rPr>
          <w:lang w:val="fr-FR"/>
        </w:rPr>
        <w:t>Pourquoi ? Ils sont conçus sur des protocoles ouverts, ce qui les rend faciles à intégrer à n'importe quelle plateforme tierce et offrent à vos clients toutes les fonctionnalités modernes qu'ils exigent.</w:t>
      </w:r>
    </w:p>
    <w:p w14:paraId="57DA3C69" w14:textId="6D7BA732" w:rsidR="00BE1C3F" w:rsidRPr="006E1690" w:rsidRDefault="0099221C">
      <w:pPr>
        <w:rPr>
          <w:lang w:val="fr-FR"/>
        </w:rPr>
      </w:pPr>
      <w:r w:rsidRPr="006E1690">
        <w:rPr>
          <w:lang w:val="fr-FR"/>
        </w:rPr>
        <w:t xml:space="preserve">Rendez-vous sur </w:t>
      </w:r>
      <w:r w:rsidRPr="006E1690">
        <w:rPr>
          <w:highlight w:val="yellow"/>
          <w:lang w:val="fr-FR"/>
        </w:rPr>
        <w:t>[VOTRE SITE INTERNET]</w:t>
      </w:r>
      <w:r w:rsidRPr="006E1690">
        <w:rPr>
          <w:lang w:val="fr-FR"/>
        </w:rPr>
        <w:t xml:space="preserve"> pour parcourir leur portefeuille et découvrir le meilleur de la technologie d'accès résidentiel !</w:t>
      </w:r>
    </w:p>
    <w:p w14:paraId="4EFF5AB6" w14:textId="77777777" w:rsidR="00BE1C3F" w:rsidRPr="006E1690" w:rsidRDefault="00BE1C3F">
      <w:pPr>
        <w:rPr>
          <w:lang w:val="fr-FR"/>
        </w:rPr>
      </w:pPr>
    </w:p>
    <w:p w14:paraId="1FAD5169" w14:textId="77777777" w:rsidR="00BE1C3F" w:rsidRPr="006E1690" w:rsidRDefault="00BE1C3F">
      <w:pPr>
        <w:rPr>
          <w:lang w:val="fr-FR"/>
        </w:rPr>
      </w:pPr>
    </w:p>
    <w:p w14:paraId="742C1CA6" w14:textId="5B53F31B" w:rsidR="00BE1C3F" w:rsidRPr="006E1690" w:rsidRDefault="00BE1C3F">
      <w:pPr>
        <w:rPr>
          <w:lang w:val="fr-FR"/>
        </w:rPr>
      </w:pPr>
    </w:p>
    <w:p w14:paraId="3EA234BE" w14:textId="6FCE2002" w:rsidR="00BE1C3F" w:rsidRPr="006E1690" w:rsidRDefault="00BE1C3F">
      <w:pPr>
        <w:rPr>
          <w:lang w:val="fr-FR"/>
        </w:rPr>
      </w:pPr>
    </w:p>
    <w:p w14:paraId="51AED567" w14:textId="77777777" w:rsidR="00BE1C3F" w:rsidRPr="006E1690" w:rsidRDefault="00BE1C3F">
      <w:pPr>
        <w:rPr>
          <w:lang w:val="fr-FR"/>
        </w:rPr>
      </w:pPr>
    </w:p>
    <w:p w14:paraId="38CC3DD1" w14:textId="77777777" w:rsidR="00BE1C3F" w:rsidRPr="006E1690" w:rsidRDefault="00BE1C3F">
      <w:pPr>
        <w:rPr>
          <w:lang w:val="fr-FR"/>
        </w:rPr>
      </w:pPr>
    </w:p>
    <w:sectPr w:rsidR="00BE1C3F" w:rsidRPr="006E169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Emoji">
    <w:panose1 w:val="020B0502040204020203"/>
    <w:charset w:val="00"/>
    <w:family w:val="swiss"/>
    <w:pitch w:val="variable"/>
    <w:sig w:usb0="00000003" w:usb1="02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E4D6D"/>
    <w:multiLevelType w:val="hybridMultilevel"/>
    <w:tmpl w:val="0DF26B7E"/>
    <w:lvl w:ilvl="0" w:tplc="9B383C0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DD6197C"/>
    <w:multiLevelType w:val="hybridMultilevel"/>
    <w:tmpl w:val="88DE152A"/>
    <w:lvl w:ilvl="0" w:tplc="864C8DCE">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3405785"/>
    <w:multiLevelType w:val="hybridMultilevel"/>
    <w:tmpl w:val="2BC0C0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E3C3095"/>
    <w:multiLevelType w:val="multilevel"/>
    <w:tmpl w:val="DDE683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73CC2CA5"/>
    <w:multiLevelType w:val="hybridMultilevel"/>
    <w:tmpl w:val="EDFC69D4"/>
    <w:lvl w:ilvl="0" w:tplc="864C8DCE">
      <w:numFmt w:val="bullet"/>
      <w:lvlText w:val="-"/>
      <w:lvlJc w:val="left"/>
      <w:pPr>
        <w:ind w:left="720" w:hanging="360"/>
      </w:pPr>
      <w:rPr>
        <w:rFonts w:ascii="Calibri" w:eastAsia="Times New Roman"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04727835">
    <w:abstractNumId w:val="3"/>
  </w:num>
  <w:num w:numId="2" w16cid:durableId="945430287">
    <w:abstractNumId w:val="1"/>
  </w:num>
  <w:num w:numId="3" w16cid:durableId="1323462098">
    <w:abstractNumId w:val="0"/>
  </w:num>
  <w:num w:numId="4" w16cid:durableId="735394379">
    <w:abstractNumId w:val="2"/>
  </w:num>
  <w:num w:numId="5" w16cid:durableId="199622768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20C9"/>
    <w:rsid w:val="00007A27"/>
    <w:rsid w:val="00011A05"/>
    <w:rsid w:val="00016E37"/>
    <w:rsid w:val="000268E0"/>
    <w:rsid w:val="00051604"/>
    <w:rsid w:val="0006313B"/>
    <w:rsid w:val="00073468"/>
    <w:rsid w:val="000D65C7"/>
    <w:rsid w:val="000E1EB8"/>
    <w:rsid w:val="001001D8"/>
    <w:rsid w:val="0011457A"/>
    <w:rsid w:val="00120E74"/>
    <w:rsid w:val="0015092D"/>
    <w:rsid w:val="00165D0C"/>
    <w:rsid w:val="00214194"/>
    <w:rsid w:val="00245C7D"/>
    <w:rsid w:val="00314903"/>
    <w:rsid w:val="00324965"/>
    <w:rsid w:val="003A350C"/>
    <w:rsid w:val="003B7421"/>
    <w:rsid w:val="003C5021"/>
    <w:rsid w:val="0048152A"/>
    <w:rsid w:val="004E2121"/>
    <w:rsid w:val="00521EE1"/>
    <w:rsid w:val="005460C6"/>
    <w:rsid w:val="0057124C"/>
    <w:rsid w:val="005A4EBA"/>
    <w:rsid w:val="005B009D"/>
    <w:rsid w:val="005B1E2B"/>
    <w:rsid w:val="005C41E4"/>
    <w:rsid w:val="005D74F4"/>
    <w:rsid w:val="005E4D86"/>
    <w:rsid w:val="006153FE"/>
    <w:rsid w:val="006A6BA1"/>
    <w:rsid w:val="006E1690"/>
    <w:rsid w:val="0076561E"/>
    <w:rsid w:val="00765848"/>
    <w:rsid w:val="00785E1E"/>
    <w:rsid w:val="007D2A51"/>
    <w:rsid w:val="008620C9"/>
    <w:rsid w:val="008E089A"/>
    <w:rsid w:val="008E66C7"/>
    <w:rsid w:val="00944A78"/>
    <w:rsid w:val="00945D6D"/>
    <w:rsid w:val="00970EC3"/>
    <w:rsid w:val="0099221C"/>
    <w:rsid w:val="00994F21"/>
    <w:rsid w:val="009E0662"/>
    <w:rsid w:val="009E5EC0"/>
    <w:rsid w:val="00A66445"/>
    <w:rsid w:val="00B17541"/>
    <w:rsid w:val="00B45D04"/>
    <w:rsid w:val="00BD43E5"/>
    <w:rsid w:val="00BD470E"/>
    <w:rsid w:val="00BE1C3F"/>
    <w:rsid w:val="00BF511B"/>
    <w:rsid w:val="00BF6ABB"/>
    <w:rsid w:val="00C57BBC"/>
    <w:rsid w:val="00C772E1"/>
    <w:rsid w:val="00CD4CEA"/>
    <w:rsid w:val="00CD69C5"/>
    <w:rsid w:val="00CF6D33"/>
    <w:rsid w:val="00DA5B35"/>
    <w:rsid w:val="00E202D2"/>
    <w:rsid w:val="00E97B68"/>
    <w:rsid w:val="00EA33B2"/>
    <w:rsid w:val="00EE2F1A"/>
    <w:rsid w:val="00F14828"/>
    <w:rsid w:val="00F176CF"/>
    <w:rsid w:val="00F668B6"/>
    <w:rsid w:val="00F97C15"/>
    <w:rsid w:val="00FE6081"/>
    <w:rsid w:val="42FDC575"/>
    <w:rsid w:val="46D3308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B1025E"/>
  <w15:chartTrackingRefBased/>
  <w15:docId w15:val="{DE08408A-52BB-4A01-95E7-CD0502A260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lang w:val="sk-SK" w:eastAsia="sk-S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ormaltextrun">
    <w:name w:val="normaltextrun"/>
    <w:basedOn w:val="Standardnpsmoodstavce"/>
    <w:rsid w:val="008620C9"/>
  </w:style>
  <w:style w:type="paragraph" w:customStyle="1" w:styleId="paragraph">
    <w:name w:val="paragraph"/>
    <w:basedOn w:val="Normln"/>
    <w:rsid w:val="008620C9"/>
    <w:pPr>
      <w:spacing w:before="100" w:beforeAutospacing="1" w:after="100" w:afterAutospacing="1" w:line="240" w:lineRule="auto"/>
    </w:pPr>
    <w:rPr>
      <w:rFonts w:ascii="Times New Roman" w:eastAsia="Times New Roman" w:hAnsi="Times New Roman" w:cs="Times New Roman"/>
      <w:sz w:val="24"/>
    </w:rPr>
  </w:style>
  <w:style w:type="character" w:customStyle="1" w:styleId="eop">
    <w:name w:val="eop"/>
    <w:basedOn w:val="Standardnpsmoodstavce"/>
    <w:rsid w:val="008620C9"/>
  </w:style>
  <w:style w:type="character" w:customStyle="1" w:styleId="scxw180345097">
    <w:name w:val="scxw180345097"/>
    <w:basedOn w:val="Standardnpsmoodstavce"/>
    <w:rsid w:val="008620C9"/>
  </w:style>
  <w:style w:type="paragraph" w:styleId="Normlnweb">
    <w:name w:val="Normal (Web)"/>
    <w:basedOn w:val="Normln"/>
    <w:uiPriority w:val="99"/>
    <w:unhideWhenUsed/>
    <w:rsid w:val="001001D8"/>
    <w:pPr>
      <w:spacing w:before="100" w:beforeAutospacing="1" w:after="100" w:afterAutospacing="1" w:line="240" w:lineRule="auto"/>
    </w:pPr>
    <w:rPr>
      <w:rFonts w:ascii="Times New Roman" w:eastAsia="Times New Roman" w:hAnsi="Times New Roman" w:cs="Times New Roman"/>
      <w:sz w:val="24"/>
    </w:rPr>
  </w:style>
  <w:style w:type="paragraph" w:styleId="Odstavecseseznamem">
    <w:name w:val="List Paragraph"/>
    <w:basedOn w:val="Normln"/>
    <w:uiPriority w:val="34"/>
    <w:qFormat/>
    <w:rsid w:val="00CF6D33"/>
    <w:pPr>
      <w:ind w:left="720"/>
      <w:contextualSpacing/>
    </w:pPr>
  </w:style>
  <w:style w:type="paragraph" w:styleId="Revize">
    <w:name w:val="Revision"/>
    <w:hidden/>
    <w:uiPriority w:val="99"/>
    <w:semiHidden/>
    <w:rsid w:val="00E202D2"/>
    <w:pPr>
      <w:spacing w:after="0" w:line="240" w:lineRule="auto"/>
    </w:pPr>
  </w:style>
  <w:style w:type="paragraph" w:customStyle="1" w:styleId="P68B1DB1-Normlny1">
    <w:name w:val="P68B1DB1-Normlny1"/>
    <w:basedOn w:val="Normln"/>
    <w:rPr>
      <w:color w:val="FF0000"/>
      <w:sz w:val="28"/>
    </w:rPr>
  </w:style>
  <w:style w:type="paragraph" w:customStyle="1" w:styleId="P68B1DB1-Normlny2">
    <w:name w:val="P68B1DB1-Normlny2"/>
    <w:basedOn w:val="Normln"/>
    <w:rPr>
      <w:color w:val="FF0000"/>
    </w:rPr>
  </w:style>
  <w:style w:type="paragraph" w:customStyle="1" w:styleId="P68B1DB1-Normlny3">
    <w:name w:val="P68B1DB1-Normlny3"/>
    <w:basedOn w:val="Normln"/>
    <w:rPr>
      <w:sz w:val="28"/>
    </w:rPr>
  </w:style>
  <w:style w:type="paragraph" w:customStyle="1" w:styleId="P68B1DB1-Normlnywebov4">
    <w:name w:val="P68B1DB1-Normlnywebov4"/>
    <w:basedOn w:val="Normlnweb"/>
    <w:rPr>
      <w:rFonts w:asciiTheme="minorHAnsi" w:hAnsiTheme="minorHAnsi" w:cstheme="minorHAnsi"/>
      <w:sz w:val="22"/>
    </w:rPr>
  </w:style>
  <w:style w:type="paragraph" w:customStyle="1" w:styleId="P68B1DB1-Normlny5">
    <w:name w:val="P68B1DB1-Normlny5"/>
    <w:basedOn w:val="Normln"/>
    <w:rPr>
      <w:rFonts w:cstheme="minorHAnsi"/>
      <w:b/>
    </w:rPr>
  </w:style>
  <w:style w:type="paragraph" w:customStyle="1" w:styleId="P68B1DB1-Normlny6">
    <w:name w:val="P68B1DB1-Normlny6"/>
    <w:basedOn w:val="Normln"/>
    <w:rPr>
      <w:b/>
    </w:rPr>
  </w:style>
  <w:style w:type="paragraph" w:customStyle="1" w:styleId="P68B1DB1-Normlny7">
    <w:name w:val="P68B1DB1-Normlny7"/>
    <w:basedOn w:val="Normln"/>
    <w:rPr>
      <w:rFonts w:cstheme="minorHAnsi"/>
    </w:rPr>
  </w:style>
  <w:style w:type="paragraph" w:customStyle="1" w:styleId="P68B1DB1-Normlny8">
    <w:name w:val="P68B1DB1-Normlny8"/>
    <w:basedOn w:val="Normln"/>
  </w:style>
  <w:style w:type="character" w:styleId="Hypertextovodkaz">
    <w:name w:val="Hyperlink"/>
    <w:basedOn w:val="Standardnpsmoodstavce"/>
    <w:uiPriority w:val="99"/>
    <w:unhideWhenUsed/>
    <w:rsid w:val="00BD470E"/>
    <w:rPr>
      <w:color w:val="0563C1" w:themeColor="hyperlink"/>
      <w:u w:val="single"/>
    </w:rPr>
  </w:style>
  <w:style w:type="character" w:styleId="Nevyeenzmnka">
    <w:name w:val="Unresolved Mention"/>
    <w:basedOn w:val="Standardnpsmoodstavce"/>
    <w:uiPriority w:val="99"/>
    <w:semiHidden/>
    <w:unhideWhenUsed/>
    <w:rsid w:val="00BD470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885618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2n.com/fr_FR/distributor-hub/juin-2023"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919</Words>
  <Characters>5424</Characters>
  <Application>Microsoft Office Word</Application>
  <DocSecurity>0</DocSecurity>
  <Lines>45</Lines>
  <Paragraphs>12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Camilla May Ashdown - 2N</dc:creator>
  <cp:keywords/>
  <dc:description/>
  <cp:lastModifiedBy>Novotná Hana, 2N</cp:lastModifiedBy>
  <cp:revision>4</cp:revision>
  <dcterms:created xsi:type="dcterms:W3CDTF">2023-08-02T14:24:00Z</dcterms:created>
  <dcterms:modified xsi:type="dcterms:W3CDTF">2023-08-07T08:23:00Z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a3cd9fc6-7683-4c27-8814-d7d592c8a4e3</vt:lpwstr>
  </property>
</Properties>
</file>